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936A5" w14:textId="77777777" w:rsidR="00594529" w:rsidRPr="003F6B58" w:rsidRDefault="00594529" w:rsidP="002B041F">
      <w:pPr>
        <w:pStyle w:val="a7"/>
        <w:jc w:val="center"/>
      </w:pPr>
      <w:r w:rsidRPr="003F6B58">
        <w:t>МИНОБРНАУКИ РОССИИ</w:t>
      </w:r>
    </w:p>
    <w:p w14:paraId="0B922F89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02365B36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7A55E22F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4BD30E6D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7ADD44FC" w14:textId="77777777" w:rsidR="00594529" w:rsidRPr="003F6B58" w:rsidRDefault="00594529" w:rsidP="0059452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AC6C23" w14:textId="77777777" w:rsidR="00594529" w:rsidRPr="003F6B58" w:rsidRDefault="00594529" w:rsidP="00594529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12BD4678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453593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2502EC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EDEC42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8D6642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0AD558" w14:textId="3CC39BA0" w:rsidR="00594529" w:rsidRPr="003F6B58" w:rsidRDefault="00594529" w:rsidP="00FB5818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1CA75D9F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BF6FA2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2A6FA5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09E5F5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C7B9BF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2DDB1C" w14:textId="77777777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23B8B6D" w14:textId="77777777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5AD3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5160AEA9" w14:textId="018A4583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5AD3">
        <w:rPr>
          <w:rFonts w:ascii="Times New Roman" w:hAnsi="Times New Roman"/>
          <w:sz w:val="28"/>
          <w:szCs w:val="28"/>
        </w:rPr>
        <w:t>ОП</w:t>
      </w:r>
      <w:r w:rsidR="007930CB">
        <w:rPr>
          <w:rFonts w:ascii="Times New Roman" w:hAnsi="Times New Roman"/>
          <w:sz w:val="28"/>
          <w:szCs w:val="28"/>
        </w:rPr>
        <w:t xml:space="preserve"> </w:t>
      </w:r>
      <w:r w:rsidRPr="006C5AD3">
        <w:rPr>
          <w:rFonts w:ascii="Times New Roman" w:hAnsi="Times New Roman"/>
          <w:sz w:val="28"/>
          <w:szCs w:val="28"/>
        </w:rPr>
        <w:t>06</w:t>
      </w:r>
      <w:r w:rsidR="007930CB">
        <w:rPr>
          <w:rFonts w:ascii="Times New Roman" w:hAnsi="Times New Roman"/>
          <w:sz w:val="28"/>
          <w:szCs w:val="28"/>
        </w:rPr>
        <w:t>.</w:t>
      </w:r>
      <w:r w:rsidRPr="006C5AD3">
        <w:rPr>
          <w:rFonts w:ascii="Times New Roman" w:hAnsi="Times New Roman"/>
          <w:sz w:val="28"/>
          <w:szCs w:val="28"/>
        </w:rPr>
        <w:t xml:space="preserve"> Документационное обеспечение управление</w:t>
      </w:r>
    </w:p>
    <w:p w14:paraId="05196FFA" w14:textId="77777777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8D1466" w14:textId="77777777" w:rsidR="00594529" w:rsidRPr="006C5AD3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10544E3F" w14:textId="77777777" w:rsidR="00594529" w:rsidRPr="006C5AD3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6C5AD3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0D4A7B6A" w14:textId="77777777" w:rsidR="00594529" w:rsidRPr="003F6B58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6D51A5" w14:textId="77777777" w:rsidR="00594529" w:rsidRPr="003F6B58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E2135C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D0DAA55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04C46AA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3F9BB0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8445DB1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1CB44B5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E179026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901C4B7" w14:textId="761B46F1" w:rsidR="00594529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F7D8C95" w14:textId="5E86DB83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6A010F2" w14:textId="75B70461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2FEFCF" w14:textId="0F0F8157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0E18F5D" w14:textId="4845DBCB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B0DE1FF" w14:textId="5964F430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0F8B1E7" w14:textId="1B5E49E4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457F55" w14:textId="043288A5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1B0CE3A" w14:textId="16E447F6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EA96762" w14:textId="77777777" w:rsidR="009637C1" w:rsidRPr="003F6B58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09963BE" w14:textId="77777777" w:rsidR="007930CB" w:rsidRDefault="00594529" w:rsidP="005945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</w:p>
    <w:p w14:paraId="3A968FC7" w14:textId="1EE319A1" w:rsidR="00594529" w:rsidRDefault="00594529" w:rsidP="00594529">
      <w:pPr>
        <w:spacing w:after="0" w:line="240" w:lineRule="auto"/>
        <w:jc w:val="center"/>
        <w:sectPr w:rsidR="00594529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5E2C39">
        <w:rPr>
          <w:rFonts w:ascii="Times New Roman" w:hAnsi="Times New Roman"/>
          <w:bCs/>
          <w:i/>
          <w:sz w:val="28"/>
          <w:szCs w:val="28"/>
        </w:rPr>
        <w:t>4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637C1" w:rsidRPr="003F6B58" w14:paraId="79AC492C" w14:textId="77777777" w:rsidTr="00715EEC">
        <w:trPr>
          <w:trHeight w:val="3686"/>
        </w:trPr>
        <w:tc>
          <w:tcPr>
            <w:tcW w:w="9950" w:type="dxa"/>
          </w:tcPr>
          <w:p w14:paraId="0250B574" w14:textId="77777777" w:rsidR="009637C1" w:rsidRPr="003E0800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6D4DD25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8B6471" w14:textId="77777777" w:rsidR="009637C1" w:rsidRPr="003F6B58" w:rsidRDefault="009637C1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799382A" w14:textId="77777777" w:rsidR="009637C1" w:rsidRPr="003F6B58" w:rsidRDefault="009637C1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C0C796D" w14:textId="77777777" w:rsidR="009637C1" w:rsidRPr="00C84968" w:rsidRDefault="009637C1" w:rsidP="00715EEC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0B2AF5DD" w14:textId="02BE99D7" w:rsidR="009637C1" w:rsidRPr="00814BE3" w:rsidRDefault="009637C1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="005E2C39"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0FB2460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53552BC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B3C81F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110E39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5B8D0E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3F1EBC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8B0B89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463659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29FDB4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37C1" w:rsidRPr="003F6B58" w14:paraId="085D29AD" w14:textId="77777777" w:rsidTr="00715EEC">
        <w:trPr>
          <w:trHeight w:val="622"/>
        </w:trPr>
        <w:tc>
          <w:tcPr>
            <w:tcW w:w="9950" w:type="dxa"/>
          </w:tcPr>
          <w:p w14:paraId="61800C1A" w14:textId="77777777" w:rsidR="009637C1" w:rsidRPr="003F6B58" w:rsidRDefault="009637C1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7914785C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5A4933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B6F309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965B03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2E6B83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DF703B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E179FF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12216D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991AC1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FA434E1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8D829E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4D8A9EF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6FC1B0D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9637C1" w:rsidRPr="002F56DB" w14:paraId="41609B6C" w14:textId="77777777" w:rsidTr="00715EEC">
        <w:trPr>
          <w:trHeight w:val="19"/>
        </w:trPr>
        <w:tc>
          <w:tcPr>
            <w:tcW w:w="8648" w:type="dxa"/>
          </w:tcPr>
          <w:p w14:paraId="70A6AAC5" w14:textId="77777777" w:rsidR="009637C1" w:rsidRPr="002F56DB" w:rsidRDefault="009637C1" w:rsidP="00715EEC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44F23ABB" w14:textId="77777777" w:rsidR="009637C1" w:rsidRPr="002F56DB" w:rsidRDefault="009637C1" w:rsidP="00715EEC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BC3F8D2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482D3E72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0AC17110" w14:textId="77777777" w:rsidR="009637C1" w:rsidRPr="002F56DB" w:rsidRDefault="009637C1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3A1B1787" w14:textId="77777777" w:rsidR="009637C1" w:rsidRPr="002F56DB" w:rsidRDefault="009637C1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3C627008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2770C284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2BE3131A" w14:textId="77777777" w:rsidR="009637C1" w:rsidRPr="002F56DB" w:rsidRDefault="009637C1" w:rsidP="00715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01EF41" w14:textId="77777777" w:rsidR="00594529" w:rsidRPr="002A0975" w:rsidRDefault="00594529" w:rsidP="002A0975">
      <w:pPr>
        <w:tabs>
          <w:tab w:val="left" w:pos="552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443567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CC1916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8F2EB5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A3C204E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FB04227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7E6A8A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6E04038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40C775E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D4C0E8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9D5AEBA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59CE838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F856D3B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CBC55D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034DD31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163F0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B7B9E31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070B90C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F77EAA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6712A9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E7A8465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D35E55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7AD165A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63F2E05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0D55FEB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4CD75A4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926E20E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3BB05E1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8DD7DE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434CA3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83F312B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B4E228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8E6736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1A4CDF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D03E11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8DE7C7B" w14:textId="77777777" w:rsidR="0072058B" w:rsidRDefault="0072058B" w:rsidP="003F6B58">
      <w:pPr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14:paraId="2A5F86AC" w14:textId="4A841B7D" w:rsidR="003B2769" w:rsidRPr="002A0975" w:rsidRDefault="00C52C8D" w:rsidP="002A0975">
      <w:pPr>
        <w:pStyle w:val="a7"/>
        <w:numPr>
          <w:ilvl w:val="0"/>
          <w:numId w:val="8"/>
        </w:numPr>
        <w:suppressAutoHyphens/>
        <w:spacing w:after="0"/>
        <w:jc w:val="center"/>
        <w:rPr>
          <w:b/>
        </w:rPr>
      </w:pPr>
      <w:r w:rsidRPr="002A0975">
        <w:rPr>
          <w:b/>
        </w:rPr>
        <w:t xml:space="preserve">ОБЩАЯ ХАРАКТЕРИСТИКА </w:t>
      </w:r>
      <w:r w:rsidR="003B2769" w:rsidRPr="002A0975">
        <w:rPr>
          <w:b/>
        </w:rPr>
        <w:t xml:space="preserve"> РАБОЧЕЙ ПРОГРАММЫ УЧЕБНОЙ ДИСЦИПЛИНЫ «ДОКУМЕНТАЦИОННОЕ ОБЕСПЕЧЕНИЕ УПРАВЛЕНИЯ»</w:t>
      </w:r>
    </w:p>
    <w:p w14:paraId="153FC563" w14:textId="77777777" w:rsidR="002A0975" w:rsidRPr="002A0975" w:rsidRDefault="002A0975" w:rsidP="002A0975">
      <w:pPr>
        <w:pStyle w:val="a7"/>
        <w:suppressAutoHyphens/>
        <w:spacing w:after="0"/>
        <w:ind w:left="1005"/>
        <w:rPr>
          <w:b/>
        </w:rPr>
      </w:pPr>
    </w:p>
    <w:p w14:paraId="2DBE4FC0" w14:textId="7FA2BBC9" w:rsidR="003B2769" w:rsidRPr="009A3E44" w:rsidRDefault="003B2769" w:rsidP="006C5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7906355D" w14:textId="77777777" w:rsidR="003B2769" w:rsidRPr="005E51B7" w:rsidRDefault="003B2769" w:rsidP="003B27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51B7">
        <w:rPr>
          <w:rFonts w:ascii="Times New Roman" w:hAnsi="Times New Roman"/>
          <w:color w:val="000000"/>
          <w:sz w:val="24"/>
          <w:szCs w:val="24"/>
        </w:rPr>
        <w:tab/>
      </w:r>
      <w:r w:rsidRPr="005E51B7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DD124C">
        <w:rPr>
          <w:rFonts w:ascii="Times New Roman" w:hAnsi="Times New Roman"/>
          <w:sz w:val="24"/>
          <w:szCs w:val="24"/>
        </w:rPr>
        <w:t xml:space="preserve">ОП.06 </w:t>
      </w:r>
      <w:r w:rsidRPr="005E51B7">
        <w:rPr>
          <w:rFonts w:ascii="Times New Roman" w:hAnsi="Times New Roman"/>
          <w:sz w:val="24"/>
          <w:szCs w:val="24"/>
        </w:rPr>
        <w:t xml:space="preserve">Документационное обеспечение управления является обязательной частью общепрофессионального цикла примерной основной образовательной программы в соответствии с ФГОС по специальности 38.02.01 Экономика и бухгалтерский учет (по отраслям). </w:t>
      </w:r>
    </w:p>
    <w:p w14:paraId="7E3A2EF6" w14:textId="77777777" w:rsidR="003B2769" w:rsidRPr="005E51B7" w:rsidRDefault="003B2769" w:rsidP="003B27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51B7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DD124C">
        <w:rPr>
          <w:rFonts w:ascii="Times New Roman" w:hAnsi="Times New Roman"/>
          <w:sz w:val="24"/>
          <w:szCs w:val="24"/>
        </w:rPr>
        <w:t xml:space="preserve">ОП.06 </w:t>
      </w:r>
      <w:r w:rsidRPr="005E51B7">
        <w:rPr>
          <w:rFonts w:ascii="Times New Roman" w:hAnsi="Times New Roman"/>
          <w:sz w:val="24"/>
          <w:szCs w:val="24"/>
        </w:rPr>
        <w:t>«Документационное обеспечение управления» обеспечивает формирование профессиональных и общих компетенций по всем видам деятельности ФГОС по специальности  38.02.01. Экономика и бухгалтерский учет (по отраслям). Особое значение дисциплина имеет при формировании и развитии ОК 01-05, 09,10, ПК 1.1</w:t>
      </w:r>
    </w:p>
    <w:p w14:paraId="19288F14" w14:textId="77777777" w:rsidR="003B2769" w:rsidRPr="009A3E44" w:rsidRDefault="003B2769" w:rsidP="003B2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05A18C" w14:textId="4141660A" w:rsidR="003B2769" w:rsidRPr="009A3E44" w:rsidRDefault="003B2769" w:rsidP="002A09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28FBCB2E" w14:textId="0B1B9A94" w:rsidR="003B2769" w:rsidRDefault="003B2769" w:rsidP="006C5A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549"/>
        <w:gridCol w:w="5396"/>
      </w:tblGrid>
      <w:tr w:rsidR="002B041F" w:rsidRPr="00221F6B" w14:paraId="286E2E43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C46C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46A734AE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E210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3409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2B041F" w:rsidRPr="00FD758A" w14:paraId="6DE4933A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96E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E13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5DCC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F25659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58B6AC0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72F1F9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48084FD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1EAB69B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246C1C3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6282735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4190DFC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B041F" w:rsidRPr="00FD758A" w14:paraId="5DFC061F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070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E4EC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6EE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B44A01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52BE851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203E0E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19D7BDD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49A6BF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332CEFE5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2B041F" w:rsidRPr="00FD758A" w14:paraId="4A03FB6B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BC9D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55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F5947A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C715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2AC83C4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5EBE67B5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499D6FC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37D5399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0A1061E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3189A0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07E9F0C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34C6A6C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43F9321A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2B041F" w:rsidRPr="00221F6B" w14:paraId="4834E072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07E6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B5B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A31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A0DB99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4B95C8F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4C4AC5C1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6B914E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40884E6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2B041F" w:rsidRPr="00FD758A" w14:paraId="5D652886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4823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E9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6C5E784B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CC9A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76B3D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182E1C0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3BF590A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56BC4B2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109B551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321BD88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714E7AF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6AD08AA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2B041F" w:rsidRPr="00221F6B" w14:paraId="423184C4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8B81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9C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DAF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79EE2CF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4140239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54A2880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7A48B65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52887DAD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594A2DBD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0DC987FA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07722CE8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2B041F" w:rsidRPr="00FD758A" w14:paraId="17FAA2AD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2DCC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8F6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C6B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A25E24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A67B79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2B041F" w:rsidRPr="00221F6B" w14:paraId="32A2DB5D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EA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90C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F76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3C2D5E2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33828E8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2B041F" w:rsidRPr="00FD758A" w14:paraId="358138B3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3E1A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319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535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27A30EF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2B041F" w:rsidRPr="00221F6B" w14:paraId="4A1C7049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C40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F93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B3C0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70B9BC9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2085DA8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2B041F" w:rsidRPr="00FD758A" w14:paraId="1CB68F74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902A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677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E94B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F96AA6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1214083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258AD9F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5AD8282D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318A2B9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2B041F" w:rsidRPr="00221F6B" w14:paraId="463B2A5D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21F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FB5B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C5F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736BB4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49BC244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51C8B78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1C36441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68DECBBE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2B041F" w:rsidRPr="00221F6B" w14:paraId="48F2D02A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E2D" w14:textId="7DC294FA" w:rsidR="002B041F" w:rsidRPr="00221F6B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C3E" w14:textId="77777777" w:rsidR="002B041F" w:rsidRPr="00FD758A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C4A" w14:textId="0779DCA1" w:rsidR="002B041F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Умения:</w:t>
            </w:r>
          </w:p>
          <w:p w14:paraId="701A6B7C" w14:textId="6351A7C8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409A5F0B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7D3D1185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2AD60411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6F66D79D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576AA143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таксировку и контировку первичных бухгалтерских документов;</w:t>
            </w:r>
          </w:p>
          <w:p w14:paraId="30B971AA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организовывать документооборот;</w:t>
            </w:r>
          </w:p>
          <w:p w14:paraId="554A56EE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разбираться в номенклатуре дел;</w:t>
            </w:r>
          </w:p>
          <w:p w14:paraId="1FF5CFF0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3436FE1C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3CBF3C6F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54B543B1" w14:textId="0F7E3403" w:rsidR="002B041F" w:rsidRPr="002B041F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41F">
              <w:rPr>
                <w:rFonts w:ascii="Times New Roman" w:hAnsi="Times New Roman"/>
                <w:color w:val="000000"/>
                <w:sz w:val="24"/>
              </w:rPr>
              <w:t>исправлять ошибки в первичных бухгалтерских документах;</w:t>
            </w:r>
          </w:p>
        </w:tc>
      </w:tr>
      <w:tr w:rsidR="002B041F" w:rsidRPr="00221F6B" w14:paraId="1D4628C5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C666" w14:textId="77777777" w:rsidR="002B041F" w:rsidRPr="009A3E44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F41" w14:textId="77777777" w:rsidR="002B041F" w:rsidRPr="00FD758A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365F" w14:textId="62465E82" w:rsidR="002B041F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Знания:</w:t>
            </w:r>
          </w:p>
          <w:p w14:paraId="0CFB10F2" w14:textId="352C0EB0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16C5D81A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понятие первичной бухгалтерской документации;</w:t>
            </w:r>
          </w:p>
          <w:p w14:paraId="3F001C29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определение первичных бухгалтерских документов;</w:t>
            </w:r>
          </w:p>
          <w:p w14:paraId="02452C03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32B61DC5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0FA0EEA1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2BEF5BB9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проведения таксировки и контировки первичных бухгалтерских документов;</w:t>
            </w:r>
          </w:p>
          <w:p w14:paraId="189E9BC1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составления регистров бухгалтерского учета;</w:t>
            </w:r>
          </w:p>
          <w:p w14:paraId="17CA02E6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правила и сроки хранения первичной бухгалтерской документации;</w:t>
            </w:r>
          </w:p>
          <w:p w14:paraId="425A4CEE" w14:textId="46DC2699" w:rsidR="002B041F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</w:p>
        </w:tc>
      </w:tr>
    </w:tbl>
    <w:p w14:paraId="3D05D2A4" w14:textId="236EC43B" w:rsidR="002B041F" w:rsidRDefault="002B041F" w:rsidP="006C5A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8B5D70A" w14:textId="77777777" w:rsidR="00BA205E" w:rsidRPr="00BA205E" w:rsidRDefault="00BA205E" w:rsidP="00BA205E">
      <w:pPr>
        <w:pStyle w:val="1"/>
        <w:keepNext w:val="0"/>
        <w:widowControl w:val="0"/>
        <w:tabs>
          <w:tab w:val="left" w:pos="104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1.4.Реализация</w:t>
      </w:r>
      <w:r w:rsidRPr="00BA205E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BA205E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BA205E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14:paraId="2307766C" w14:textId="77777777" w:rsidR="00BA205E" w:rsidRPr="00BA205E" w:rsidRDefault="00BA205E" w:rsidP="00BA205E">
      <w:pPr>
        <w:pStyle w:val="af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BA205E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A205E">
        <w:rPr>
          <w:spacing w:val="-2"/>
        </w:rPr>
        <w:t>включающих:</w:t>
      </w:r>
    </w:p>
    <w:p w14:paraId="7056D444" w14:textId="77777777" w:rsidR="00BA205E" w:rsidRPr="00BA205E" w:rsidRDefault="00BA205E" w:rsidP="00BA205E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демонстрацию интереса к будущей профессии;</w:t>
      </w:r>
    </w:p>
    <w:p w14:paraId="4E1A1609" w14:textId="77777777" w:rsidR="00BA205E" w:rsidRPr="00BA205E" w:rsidRDefault="00BA205E" w:rsidP="00BA205E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оценку собственного продвижения, личностного развития;</w:t>
      </w:r>
    </w:p>
    <w:p w14:paraId="59CC2F4F" w14:textId="77777777" w:rsidR="00BA205E" w:rsidRPr="00BA205E" w:rsidRDefault="00BA205E" w:rsidP="00BA205E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93FD3F4" w14:textId="77777777" w:rsidR="00BA205E" w:rsidRPr="00BA205E" w:rsidRDefault="00BA205E" w:rsidP="00BA205E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ответственность за результат учебной деятельности и подготовки к профессиональной деятельности;</w:t>
      </w:r>
    </w:p>
    <w:p w14:paraId="70B2DA7B" w14:textId="77777777" w:rsidR="00BA205E" w:rsidRPr="00BA205E" w:rsidRDefault="00BA205E" w:rsidP="00BA205E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проявление высокопрофессиональной трудовой активности;</w:t>
      </w:r>
    </w:p>
    <w:p w14:paraId="18748C49" w14:textId="77777777" w:rsidR="00BA205E" w:rsidRPr="00BA205E" w:rsidRDefault="00BA205E" w:rsidP="00BA205E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участие в исследовательской и проектной работе;</w:t>
      </w:r>
    </w:p>
    <w:p w14:paraId="4A3679B3" w14:textId="77777777" w:rsidR="00BA205E" w:rsidRPr="00BA205E" w:rsidRDefault="00BA205E" w:rsidP="00BA205E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26E7B62C" w14:textId="77777777" w:rsidR="00BA205E" w:rsidRPr="00BA205E" w:rsidRDefault="00BA205E" w:rsidP="00BA205E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2449046" w14:textId="77777777" w:rsidR="00BA205E" w:rsidRPr="00BA205E" w:rsidRDefault="00BA205E" w:rsidP="00BA205E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конструктивное взаимодействие в учебном коллективе;</w:t>
      </w:r>
    </w:p>
    <w:p w14:paraId="3B5FA28D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демонстрация навыков межличностного делового общения, социального имиджа;</w:t>
      </w:r>
    </w:p>
    <w:p w14:paraId="5EEBBBE2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493C3F1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сформированность гражданской позиции; участие в волонтерском движении;  </w:t>
      </w:r>
    </w:p>
    <w:p w14:paraId="03D0AB2D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мировоззренческих установок на готовность молодых людей к работе на благо Отечества;</w:t>
      </w:r>
    </w:p>
    <w:p w14:paraId="7743A0C8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правовой активности и навыков правомерного поведения, уважения к Закону;</w:t>
      </w:r>
    </w:p>
    <w:p w14:paraId="787C04C6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отсутствие фактов проявления идеологии терроризма и экстремизма среди обучающихся;</w:t>
      </w:r>
    </w:p>
    <w:p w14:paraId="48D02454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отсутствие социальных конфликтов среди обучающихся, основанных на межнациональной, межрелигиозной почве;</w:t>
      </w:r>
    </w:p>
    <w:p w14:paraId="740E82DA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BBEEB51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добровольческие инициативы по поддержки инвалидов и престарелых граждан;</w:t>
      </w:r>
    </w:p>
    <w:p w14:paraId="165661AA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экологической культуры, бережного отношения к родной земле, природным богатствам России и мира;</w:t>
      </w:r>
    </w:p>
    <w:p w14:paraId="0AED6524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4DDA43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демонстрацию навыков здорового образа жизни и высокий уровень культуры здоровья обучающихся;</w:t>
      </w:r>
    </w:p>
    <w:p w14:paraId="55BB216B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6FDE0FD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4ACF897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участие в конкурсах профессионального мастерства разного уровня и в командных проектах; </w:t>
      </w:r>
    </w:p>
    <w:p w14:paraId="0AC998EB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формирование мотивации на получение профильного высшего образования по выбранной специальности;</w:t>
      </w:r>
    </w:p>
    <w:p w14:paraId="72FC1D99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D08798E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BA205E">
        <w:t>развитие эстетического восприятия, способности воспринимать прекрасное в окружающей природе, в искусстве.</w:t>
      </w:r>
    </w:p>
    <w:p w14:paraId="592C29E8" w14:textId="77777777" w:rsidR="00BA205E" w:rsidRPr="00BA205E" w:rsidRDefault="00BA205E" w:rsidP="00BA205E">
      <w:pPr>
        <w:pStyle w:val="af"/>
        <w:spacing w:after="0"/>
        <w:ind w:firstLine="709"/>
        <w:jc w:val="both"/>
      </w:pPr>
      <w:r w:rsidRPr="00BA205E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A205E">
        <w:rPr>
          <w:spacing w:val="40"/>
        </w:rPr>
        <w:t xml:space="preserve"> </w:t>
      </w:r>
      <w:r w:rsidRPr="00BA205E">
        <w:t>для обсуждения.</w:t>
      </w:r>
    </w:p>
    <w:p w14:paraId="0E5083A6" w14:textId="77777777" w:rsidR="00BA205E" w:rsidRPr="00BA205E" w:rsidRDefault="00BA205E" w:rsidP="00BA205E">
      <w:pPr>
        <w:pStyle w:val="af"/>
        <w:spacing w:after="0"/>
        <w:ind w:firstLine="709"/>
        <w:jc w:val="both"/>
      </w:pPr>
    </w:p>
    <w:p w14:paraId="41D72D07" w14:textId="77777777" w:rsidR="00BA205E" w:rsidRPr="00BA205E" w:rsidRDefault="00BA205E" w:rsidP="00BA205E">
      <w:pPr>
        <w:pStyle w:val="af"/>
        <w:spacing w:after="0"/>
        <w:ind w:firstLine="709"/>
        <w:jc w:val="both"/>
      </w:pPr>
      <w:r w:rsidRPr="00BA205E">
        <w:rPr>
          <w:b/>
        </w:rPr>
        <w:t>1.5.Использование</w:t>
      </w:r>
      <w:r w:rsidRPr="00BA205E">
        <w:rPr>
          <w:b/>
          <w:spacing w:val="-10"/>
        </w:rPr>
        <w:t xml:space="preserve"> </w:t>
      </w:r>
      <w:r w:rsidRPr="00BA205E">
        <w:rPr>
          <w:b/>
        </w:rPr>
        <w:t>активных</w:t>
      </w:r>
      <w:r w:rsidRPr="00BA205E">
        <w:rPr>
          <w:b/>
          <w:spacing w:val="-7"/>
        </w:rPr>
        <w:t xml:space="preserve"> </w:t>
      </w:r>
      <w:r w:rsidRPr="00BA205E">
        <w:rPr>
          <w:b/>
        </w:rPr>
        <w:t>и</w:t>
      </w:r>
      <w:r w:rsidRPr="00BA205E">
        <w:rPr>
          <w:b/>
          <w:spacing w:val="-6"/>
        </w:rPr>
        <w:t xml:space="preserve"> </w:t>
      </w:r>
      <w:r w:rsidRPr="00BA205E">
        <w:rPr>
          <w:b/>
        </w:rPr>
        <w:t>интерактивных</w:t>
      </w:r>
      <w:r w:rsidRPr="00BA205E">
        <w:rPr>
          <w:b/>
          <w:spacing w:val="-7"/>
        </w:rPr>
        <w:t xml:space="preserve"> </w:t>
      </w:r>
      <w:r w:rsidRPr="00BA205E">
        <w:rPr>
          <w:b/>
        </w:rPr>
        <w:t>форм</w:t>
      </w:r>
      <w:r w:rsidRPr="00BA205E">
        <w:rPr>
          <w:b/>
          <w:spacing w:val="-7"/>
        </w:rPr>
        <w:t xml:space="preserve"> </w:t>
      </w:r>
      <w:r w:rsidRPr="00BA205E">
        <w:rPr>
          <w:b/>
        </w:rPr>
        <w:t>проведения</w:t>
      </w:r>
      <w:r w:rsidRPr="00BA205E">
        <w:rPr>
          <w:b/>
          <w:spacing w:val="-9"/>
        </w:rPr>
        <w:t xml:space="preserve"> </w:t>
      </w:r>
      <w:r w:rsidRPr="00BA205E">
        <w:rPr>
          <w:b/>
          <w:spacing w:val="-2"/>
        </w:rPr>
        <w:t>занятий</w:t>
      </w:r>
    </w:p>
    <w:p w14:paraId="76E74872" w14:textId="77777777" w:rsidR="00BA205E" w:rsidRPr="00BA205E" w:rsidRDefault="00BA205E" w:rsidP="00BA205E">
      <w:pPr>
        <w:pStyle w:val="a7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BA205E">
        <w:rPr>
          <w:spacing w:val="-6"/>
        </w:rPr>
        <w:t>На</w:t>
      </w:r>
      <w:r w:rsidRPr="00BA205E">
        <w:t xml:space="preserve"> </w:t>
      </w:r>
      <w:r w:rsidRPr="00BA205E">
        <w:rPr>
          <w:spacing w:val="-2"/>
        </w:rPr>
        <w:t>занятиях</w:t>
      </w:r>
      <w:r w:rsidRPr="00BA205E">
        <w:t xml:space="preserve"> </w:t>
      </w:r>
      <w:r w:rsidRPr="00BA205E">
        <w:rPr>
          <w:spacing w:val="-6"/>
        </w:rPr>
        <w:t>по</w:t>
      </w:r>
      <w:r w:rsidRPr="00BA205E">
        <w:t xml:space="preserve">  </w:t>
      </w:r>
      <w:r w:rsidRPr="00BA205E">
        <w:rPr>
          <w:spacing w:val="-2"/>
        </w:rPr>
        <w:t>учебной</w:t>
      </w:r>
      <w:r w:rsidRPr="00BA205E">
        <w:t xml:space="preserve"> </w:t>
      </w:r>
      <w:r w:rsidRPr="00BA205E">
        <w:rPr>
          <w:spacing w:val="-2"/>
        </w:rPr>
        <w:t>дисциплине</w:t>
      </w:r>
      <w:r w:rsidRPr="00BA205E">
        <w:t xml:space="preserve"> </w:t>
      </w:r>
      <w:r w:rsidRPr="00BA205E">
        <w:rPr>
          <w:spacing w:val="-2"/>
        </w:rPr>
        <w:t>используются следующие</w:t>
      </w:r>
      <w:r w:rsidRPr="00BA205E">
        <w:tab/>
      </w:r>
      <w:r w:rsidRPr="00BA205E">
        <w:rPr>
          <w:spacing w:val="-2"/>
        </w:rPr>
        <w:t>активные</w:t>
      </w:r>
      <w:r w:rsidRPr="00BA205E">
        <w:t xml:space="preserve"> </w:t>
      </w:r>
      <w:r w:rsidRPr="00BA205E">
        <w:rPr>
          <w:spacing w:val="-10"/>
        </w:rPr>
        <w:t xml:space="preserve">и </w:t>
      </w:r>
      <w:r w:rsidRPr="00BA205E">
        <w:t>интерактивные формы проведения занятий:</w:t>
      </w:r>
    </w:p>
    <w:p w14:paraId="21D334A1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круглый</w:t>
      </w:r>
      <w:r w:rsidRPr="00BA205E">
        <w:rPr>
          <w:spacing w:val="-15"/>
        </w:rPr>
        <w:t xml:space="preserve"> </w:t>
      </w:r>
      <w:r w:rsidRPr="00BA205E">
        <w:rPr>
          <w:spacing w:val="-2"/>
        </w:rPr>
        <w:t>стол;</w:t>
      </w:r>
    </w:p>
    <w:p w14:paraId="3E96B7AA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rPr>
          <w:spacing w:val="-2"/>
        </w:rPr>
        <w:t>дискуссии;</w:t>
      </w:r>
    </w:p>
    <w:p w14:paraId="3710D0EC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групповая</w:t>
      </w:r>
      <w:r w:rsidRPr="00BA205E">
        <w:rPr>
          <w:spacing w:val="-6"/>
        </w:rPr>
        <w:t xml:space="preserve"> </w:t>
      </w:r>
      <w:r w:rsidRPr="00BA205E">
        <w:t>работа</w:t>
      </w:r>
      <w:r w:rsidRPr="00BA205E">
        <w:rPr>
          <w:spacing w:val="-5"/>
        </w:rPr>
        <w:t xml:space="preserve"> </w:t>
      </w:r>
      <w:r w:rsidRPr="00BA205E">
        <w:t>или</w:t>
      </w:r>
      <w:r w:rsidRPr="00BA205E">
        <w:rPr>
          <w:spacing w:val="-3"/>
        </w:rPr>
        <w:t xml:space="preserve"> </w:t>
      </w:r>
      <w:r w:rsidRPr="00BA205E">
        <w:t>работа</w:t>
      </w:r>
      <w:r w:rsidRPr="00BA205E">
        <w:rPr>
          <w:spacing w:val="-5"/>
        </w:rPr>
        <w:t xml:space="preserve"> </w:t>
      </w:r>
      <w:r w:rsidRPr="00BA205E">
        <w:t>в</w:t>
      </w:r>
      <w:r w:rsidRPr="00BA205E">
        <w:rPr>
          <w:spacing w:val="-4"/>
        </w:rPr>
        <w:t xml:space="preserve"> </w:t>
      </w:r>
      <w:r w:rsidRPr="00BA205E">
        <w:rPr>
          <w:spacing w:val="-2"/>
        </w:rPr>
        <w:t>парах;</w:t>
      </w:r>
      <w:r w:rsidRPr="00BA205E">
        <w:rPr>
          <w:spacing w:val="-2"/>
        </w:rPr>
        <w:tab/>
      </w:r>
      <w:r w:rsidRPr="00BA205E">
        <w:rPr>
          <w:spacing w:val="-2"/>
        </w:rPr>
        <w:tab/>
      </w:r>
      <w:r w:rsidRPr="00BA205E">
        <w:rPr>
          <w:spacing w:val="-2"/>
        </w:rPr>
        <w:tab/>
      </w:r>
    </w:p>
    <w:p w14:paraId="1B2BB13F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решение</w:t>
      </w:r>
      <w:r w:rsidRPr="00BA205E">
        <w:rPr>
          <w:spacing w:val="-8"/>
        </w:rPr>
        <w:t xml:space="preserve"> </w:t>
      </w:r>
      <w:r w:rsidRPr="00BA205E">
        <w:t>ситуационных</w:t>
      </w:r>
      <w:r w:rsidRPr="00BA205E">
        <w:rPr>
          <w:spacing w:val="-8"/>
        </w:rPr>
        <w:t xml:space="preserve"> </w:t>
      </w:r>
      <w:r w:rsidRPr="00BA205E">
        <w:rPr>
          <w:spacing w:val="-2"/>
        </w:rPr>
        <w:t>задач;</w:t>
      </w:r>
    </w:p>
    <w:p w14:paraId="763B8A9C" w14:textId="77777777" w:rsidR="00BA205E" w:rsidRPr="00BA205E" w:rsidRDefault="00BA205E" w:rsidP="00BA205E">
      <w:pPr>
        <w:pStyle w:val="af"/>
        <w:spacing w:after="0"/>
        <w:ind w:firstLine="709"/>
        <w:jc w:val="both"/>
        <w:rPr>
          <w:b/>
        </w:rPr>
      </w:pPr>
    </w:p>
    <w:p w14:paraId="654182DF" w14:textId="77777777" w:rsidR="00BA205E" w:rsidRPr="00BA205E" w:rsidRDefault="00BA205E" w:rsidP="00BA205E">
      <w:pPr>
        <w:pStyle w:val="1"/>
        <w:keepNext w:val="0"/>
        <w:widowControl w:val="0"/>
        <w:tabs>
          <w:tab w:val="left" w:pos="104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1.6.Практическая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14:paraId="1D469D20" w14:textId="77777777" w:rsidR="00BA205E" w:rsidRPr="00BA205E" w:rsidRDefault="00BA205E" w:rsidP="00BA205E">
      <w:pPr>
        <w:pStyle w:val="af"/>
        <w:spacing w:after="0"/>
        <w:ind w:firstLine="709"/>
        <w:jc w:val="both"/>
      </w:pPr>
      <w:r w:rsidRPr="00BA205E">
        <w:t>Практическая подготовка при реализации учебной дисциплины организуется следующим образом:</w:t>
      </w:r>
    </w:p>
    <w:p w14:paraId="39068E9F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A205E">
        <w:rPr>
          <w:spacing w:val="-2"/>
        </w:rPr>
        <w:t>деятельностью.</w:t>
      </w:r>
    </w:p>
    <w:p w14:paraId="4B9A33DE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34066D5" w14:textId="77777777" w:rsidR="00BA205E" w:rsidRDefault="00BA205E" w:rsidP="003B27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6A5C97" w14:textId="77777777" w:rsidR="00DA3ED0" w:rsidRPr="009A3E44" w:rsidRDefault="00DA3ED0" w:rsidP="003B27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2619D8" w14:textId="77777777" w:rsidR="003B2769" w:rsidRPr="009A3E44" w:rsidRDefault="003B2769" w:rsidP="006C5AD3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10BA3EC6" w14:textId="77777777" w:rsidR="003B2769" w:rsidRPr="009A3E44" w:rsidRDefault="003B2769" w:rsidP="006C5AD3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0"/>
        <w:gridCol w:w="2628"/>
      </w:tblGrid>
      <w:tr w:rsidR="003B2769" w:rsidRPr="009A3E44" w14:paraId="227EAECF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5406FA76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62" w:type="pct"/>
            <w:vAlign w:val="center"/>
          </w:tcPr>
          <w:p w14:paraId="2AC3541D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B2769" w:rsidRPr="009A3E44" w14:paraId="05262700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7104FF9B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62" w:type="pct"/>
            <w:vAlign w:val="center"/>
          </w:tcPr>
          <w:p w14:paraId="67CED74A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3B2769" w:rsidRPr="009A3E44" w14:paraId="1F80E655" w14:textId="77777777" w:rsidTr="006C5AD3">
        <w:trPr>
          <w:trHeight w:val="306"/>
        </w:trPr>
        <w:tc>
          <w:tcPr>
            <w:tcW w:w="5000" w:type="pct"/>
            <w:gridSpan w:val="2"/>
            <w:vAlign w:val="center"/>
          </w:tcPr>
          <w:p w14:paraId="23B2DACE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B2769" w:rsidRPr="009A3E44" w14:paraId="7455CD37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2F110806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62" w:type="pct"/>
            <w:vAlign w:val="center"/>
          </w:tcPr>
          <w:p w14:paraId="3B6D8A0C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3B2769" w:rsidRPr="009A3E44" w14:paraId="6346DA0D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1AAEB589" w14:textId="77777777" w:rsidR="003B2769" w:rsidRPr="009A3E44" w:rsidRDefault="003F6B58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 w:rsidR="003B2769" w:rsidRPr="009A3E44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  <w:r w:rsidR="003B2769"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2" w:type="pct"/>
            <w:vAlign w:val="center"/>
          </w:tcPr>
          <w:p w14:paraId="3B771AAB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2A0975" w:rsidRPr="009A3E44" w14:paraId="756D5BE6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09E65A33" w14:textId="15C18CC9" w:rsidR="002A0975" w:rsidRDefault="002A0975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2" w:type="pct"/>
            <w:vAlign w:val="center"/>
          </w:tcPr>
          <w:p w14:paraId="651F1B76" w14:textId="3D42C0A1" w:rsidR="002A0975" w:rsidRPr="009A3E44" w:rsidRDefault="002A0975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B2769" w:rsidRPr="009A3E44" w14:paraId="1E6B26F2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30280CF3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362" w:type="pct"/>
            <w:vAlign w:val="center"/>
          </w:tcPr>
          <w:p w14:paraId="0B859328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14:paraId="0FC1DB59" w14:textId="77777777" w:rsidR="003B2769" w:rsidRPr="009A3E44" w:rsidRDefault="003B2769" w:rsidP="003B2769">
      <w:pPr>
        <w:jc w:val="both"/>
        <w:rPr>
          <w:rFonts w:ascii="Times New Roman" w:hAnsi="Times New Roman"/>
          <w:b/>
          <w:i/>
          <w:sz w:val="24"/>
          <w:szCs w:val="24"/>
        </w:rPr>
        <w:sectPr w:rsidR="003B2769" w:rsidRPr="009A3E44" w:rsidSect="00910DDF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1B08991C" w14:textId="77777777" w:rsidR="003B2769" w:rsidRPr="009A3E44" w:rsidRDefault="003B2769" w:rsidP="003B276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9925"/>
        <w:gridCol w:w="994"/>
        <w:gridCol w:w="1777"/>
      </w:tblGrid>
      <w:tr w:rsidR="003B2769" w:rsidRPr="009A3E44" w14:paraId="0FB02515" w14:textId="77777777" w:rsidTr="00BF1141">
        <w:trPr>
          <w:trHeight w:val="2055"/>
        </w:trPr>
        <w:tc>
          <w:tcPr>
            <w:tcW w:w="748" w:type="pct"/>
          </w:tcPr>
          <w:p w14:paraId="33E68E5B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24" w:type="pct"/>
          </w:tcPr>
          <w:p w14:paraId="2EF001F7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</w:tcPr>
          <w:p w14:paraId="48883074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2BB7B62C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595" w:type="pct"/>
          </w:tcPr>
          <w:p w14:paraId="41D47C44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B2769" w:rsidRPr="009A3E44" w14:paraId="1D2E056E" w14:textId="77777777" w:rsidTr="00BF1141">
        <w:trPr>
          <w:trHeight w:val="371"/>
        </w:trPr>
        <w:tc>
          <w:tcPr>
            <w:tcW w:w="748" w:type="pct"/>
          </w:tcPr>
          <w:p w14:paraId="738B4B13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24" w:type="pct"/>
          </w:tcPr>
          <w:p w14:paraId="41CC1DC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14:paraId="4EA00BB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95" w:type="pct"/>
          </w:tcPr>
          <w:p w14:paraId="6CEEB8A2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B2769" w:rsidRPr="009A3E44" w14:paraId="75B3A1A9" w14:textId="77777777" w:rsidTr="00BF1141">
        <w:trPr>
          <w:trHeight w:val="293"/>
        </w:trPr>
        <w:tc>
          <w:tcPr>
            <w:tcW w:w="748" w:type="pct"/>
            <w:vMerge w:val="restart"/>
          </w:tcPr>
          <w:p w14:paraId="09931A11" w14:textId="65B9274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C5A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Введение. Документ и система документации</w:t>
            </w:r>
          </w:p>
        </w:tc>
        <w:tc>
          <w:tcPr>
            <w:tcW w:w="3324" w:type="pct"/>
          </w:tcPr>
          <w:p w14:paraId="6B5BAE2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37340B6B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6E335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37675234" w14:textId="78F2F871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B9B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B041F"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76BE1835" w14:textId="77777777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B9B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3B2769" w:rsidRPr="009A3E44" w14:paraId="4809BB9F" w14:textId="77777777" w:rsidTr="00BF1141">
        <w:trPr>
          <w:trHeight w:val="20"/>
        </w:trPr>
        <w:tc>
          <w:tcPr>
            <w:tcW w:w="748" w:type="pct"/>
            <w:vMerge/>
          </w:tcPr>
          <w:p w14:paraId="074DCCB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4EB2D60E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Значение и содержание дисциплины «Документационное обеспечение управления». Понятие терминов «документ», «документирование», «документационное обеспечение управления». Унификация и стандартизации управленческих документов.</w:t>
            </w:r>
          </w:p>
        </w:tc>
        <w:tc>
          <w:tcPr>
            <w:tcW w:w="333" w:type="pct"/>
            <w:vMerge/>
            <w:vAlign w:val="center"/>
          </w:tcPr>
          <w:p w14:paraId="3DCAA78F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228AF5F0" w14:textId="77777777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2769" w:rsidRPr="009A3E44" w14:paraId="45F5B66D" w14:textId="77777777" w:rsidTr="00BF1141">
        <w:trPr>
          <w:trHeight w:val="20"/>
        </w:trPr>
        <w:tc>
          <w:tcPr>
            <w:tcW w:w="748" w:type="pct"/>
            <w:vMerge w:val="restart"/>
          </w:tcPr>
          <w:p w14:paraId="386FAEE2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14:paraId="2F94F21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Организационно-распорядительные документы</w:t>
            </w:r>
          </w:p>
        </w:tc>
        <w:tc>
          <w:tcPr>
            <w:tcW w:w="3324" w:type="pct"/>
          </w:tcPr>
          <w:p w14:paraId="0017211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125E0C16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026476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 w:val="restart"/>
          </w:tcPr>
          <w:p w14:paraId="44FA89B6" w14:textId="77777777" w:rsidR="002B041F" w:rsidRDefault="002B041F" w:rsidP="002B041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6FFC87E1" w14:textId="34192DB0" w:rsidR="003B2769" w:rsidRPr="00481B9B" w:rsidRDefault="003B2769" w:rsidP="002B041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</w:tr>
      <w:tr w:rsidR="003B2769" w:rsidRPr="009A3E44" w14:paraId="2CC19249" w14:textId="77777777" w:rsidTr="00BF1141">
        <w:trPr>
          <w:trHeight w:val="20"/>
        </w:trPr>
        <w:tc>
          <w:tcPr>
            <w:tcW w:w="748" w:type="pct"/>
            <w:vMerge/>
          </w:tcPr>
          <w:p w14:paraId="7E645ED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6B96755A" w14:textId="77777777" w:rsidR="003B2769" w:rsidRPr="009A3E44" w:rsidRDefault="003B2769" w:rsidP="006C5AD3">
            <w:pPr>
              <w:pStyle w:val="a7"/>
              <w:numPr>
                <w:ilvl w:val="0"/>
                <w:numId w:val="5"/>
              </w:numPr>
              <w:tabs>
                <w:tab w:val="left" w:pos="176"/>
                <w:tab w:val="left" w:pos="4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firstLine="0"/>
              <w:jc w:val="both"/>
              <w:rPr>
                <w:bCs/>
              </w:rPr>
            </w:pPr>
            <w:r w:rsidRPr="009A3E44">
              <w:rPr>
                <w:bCs/>
              </w:rPr>
              <w:t>Организационные документы – устав, учредительные договор, положение. Распорядительные документы – приказ, распоряжение, указание, постановление, решение, инструкция,  протокол.</w:t>
            </w:r>
          </w:p>
          <w:p w14:paraId="06210099" w14:textId="77777777" w:rsidR="003B2769" w:rsidRPr="009A3E44" w:rsidRDefault="003B2769" w:rsidP="006C5AD3">
            <w:pPr>
              <w:pStyle w:val="a7"/>
              <w:numPr>
                <w:ilvl w:val="0"/>
                <w:numId w:val="5"/>
              </w:numPr>
              <w:tabs>
                <w:tab w:val="left" w:pos="34"/>
              </w:tabs>
              <w:spacing w:before="0" w:after="0" w:line="276" w:lineRule="auto"/>
              <w:ind w:left="0" w:firstLine="0"/>
              <w:jc w:val="both"/>
              <w:rPr>
                <w:b/>
                <w:bCs/>
              </w:rPr>
            </w:pPr>
            <w:r w:rsidRPr="009A3E44">
              <w:rPr>
                <w:bCs/>
              </w:rPr>
              <w:t>Справочно-информационные документы: служебная записка, объяснительная записка, акт, справка, служебные письма</w:t>
            </w:r>
          </w:p>
        </w:tc>
        <w:tc>
          <w:tcPr>
            <w:tcW w:w="333" w:type="pct"/>
            <w:vMerge/>
            <w:vAlign w:val="center"/>
          </w:tcPr>
          <w:p w14:paraId="3B20ADA5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6FB2786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2769" w:rsidRPr="009A3E44" w14:paraId="7CBE36F4" w14:textId="77777777" w:rsidTr="00BF1141">
        <w:trPr>
          <w:trHeight w:val="20"/>
        </w:trPr>
        <w:tc>
          <w:tcPr>
            <w:tcW w:w="748" w:type="pct"/>
            <w:vMerge/>
          </w:tcPr>
          <w:p w14:paraId="1915BB09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71B50AC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3F6B58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лабораторных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занятий </w:t>
            </w:r>
          </w:p>
        </w:tc>
        <w:tc>
          <w:tcPr>
            <w:tcW w:w="333" w:type="pct"/>
            <w:vAlign w:val="center"/>
          </w:tcPr>
          <w:p w14:paraId="496C6610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5E945CE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2769" w:rsidRPr="009A3E44" w14:paraId="6AFEC8E1" w14:textId="77777777" w:rsidTr="00BF1141">
        <w:trPr>
          <w:trHeight w:val="20"/>
        </w:trPr>
        <w:tc>
          <w:tcPr>
            <w:tcW w:w="748" w:type="pct"/>
            <w:vMerge/>
          </w:tcPr>
          <w:p w14:paraId="284F31B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0132214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Составление и оформление распоряжения</w:t>
            </w:r>
          </w:p>
        </w:tc>
        <w:tc>
          <w:tcPr>
            <w:tcW w:w="333" w:type="pct"/>
            <w:vAlign w:val="center"/>
          </w:tcPr>
          <w:p w14:paraId="7B34642E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23F4376B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2769" w:rsidRPr="009A3E44" w14:paraId="453DBEB6" w14:textId="77777777" w:rsidTr="00BF1141">
        <w:trPr>
          <w:trHeight w:val="465"/>
        </w:trPr>
        <w:tc>
          <w:tcPr>
            <w:tcW w:w="748" w:type="pct"/>
            <w:vMerge w:val="restart"/>
          </w:tcPr>
          <w:p w14:paraId="4B6D44BE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3.Кадровая документация</w:t>
            </w:r>
          </w:p>
        </w:tc>
        <w:tc>
          <w:tcPr>
            <w:tcW w:w="3324" w:type="pct"/>
            <w:vAlign w:val="bottom"/>
          </w:tcPr>
          <w:p w14:paraId="39F3012B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3A80A7C9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B1A9B3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5" w:type="pct"/>
            <w:vMerge w:val="restart"/>
          </w:tcPr>
          <w:p w14:paraId="5EC83681" w14:textId="138AC4D4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B9B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B041F"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41DFE415" w14:textId="77777777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7A92442D" w14:textId="77777777" w:rsidTr="00BF1141">
        <w:trPr>
          <w:trHeight w:val="20"/>
        </w:trPr>
        <w:tc>
          <w:tcPr>
            <w:tcW w:w="748" w:type="pct"/>
            <w:vMerge/>
          </w:tcPr>
          <w:p w14:paraId="6CCA381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24D69A62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1.Документирование трудовых правоотношений. Состав и особенности оформления документов по личному составу. </w:t>
            </w:r>
          </w:p>
          <w:p w14:paraId="57ED54C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2.Комплектование личного дела. Автобиография. Резюме. Заявление о приеме на работу. Приказы по личному составу.</w:t>
            </w:r>
          </w:p>
        </w:tc>
        <w:tc>
          <w:tcPr>
            <w:tcW w:w="333" w:type="pct"/>
            <w:vMerge/>
            <w:vAlign w:val="center"/>
          </w:tcPr>
          <w:p w14:paraId="46DA3274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3BCE760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1BE2DF04" w14:textId="77777777" w:rsidTr="00BF1141">
        <w:trPr>
          <w:trHeight w:val="20"/>
        </w:trPr>
        <w:tc>
          <w:tcPr>
            <w:tcW w:w="748" w:type="pct"/>
            <w:vMerge/>
          </w:tcPr>
          <w:p w14:paraId="584E728C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548D5CF8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9242B7" w:rsidRPr="009242B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333" w:type="pct"/>
            <w:vAlign w:val="center"/>
          </w:tcPr>
          <w:p w14:paraId="4E347673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/>
          </w:tcPr>
          <w:p w14:paraId="4DB10A3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339BE153" w14:textId="77777777" w:rsidTr="00BF1141">
        <w:trPr>
          <w:trHeight w:val="20"/>
        </w:trPr>
        <w:tc>
          <w:tcPr>
            <w:tcW w:w="748" w:type="pct"/>
            <w:vMerge/>
          </w:tcPr>
          <w:p w14:paraId="699264E8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30360AEC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Оформление приказов по личному составу.</w:t>
            </w:r>
          </w:p>
        </w:tc>
        <w:tc>
          <w:tcPr>
            <w:tcW w:w="333" w:type="pct"/>
            <w:vAlign w:val="center"/>
          </w:tcPr>
          <w:p w14:paraId="244DD621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591C740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206CBAE5" w14:textId="77777777" w:rsidTr="00BF1141">
        <w:trPr>
          <w:trHeight w:val="20"/>
        </w:trPr>
        <w:tc>
          <w:tcPr>
            <w:tcW w:w="748" w:type="pct"/>
            <w:vMerge/>
          </w:tcPr>
          <w:p w14:paraId="7E1FEA2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296661BD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3.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Оформление справок, докладной и служебной записки, акта.</w:t>
            </w:r>
          </w:p>
        </w:tc>
        <w:tc>
          <w:tcPr>
            <w:tcW w:w="333" w:type="pct"/>
            <w:vAlign w:val="center"/>
          </w:tcPr>
          <w:p w14:paraId="57C05079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07DC105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3ED3B897" w14:textId="77777777" w:rsidTr="00BF1141">
        <w:trPr>
          <w:trHeight w:val="20"/>
        </w:trPr>
        <w:tc>
          <w:tcPr>
            <w:tcW w:w="748" w:type="pct"/>
            <w:vMerge/>
          </w:tcPr>
          <w:p w14:paraId="064AA76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7903F2F3" w14:textId="77777777" w:rsidR="003B2769" w:rsidRPr="009A3E44" w:rsidRDefault="003B2769" w:rsidP="006C5AD3">
            <w:pPr>
              <w:tabs>
                <w:tab w:val="left" w:pos="916"/>
                <w:tab w:val="left" w:pos="1452"/>
                <w:tab w:val="left" w:pos="244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4.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Оформление трудового договора, приказа о приеме на работу, оформление трудовой книжки.</w:t>
            </w:r>
          </w:p>
        </w:tc>
        <w:tc>
          <w:tcPr>
            <w:tcW w:w="333" w:type="pct"/>
            <w:vAlign w:val="center"/>
          </w:tcPr>
          <w:p w14:paraId="278C55C1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4DC2A228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6E7B0498" w14:textId="77777777" w:rsidTr="00BF1141">
        <w:trPr>
          <w:trHeight w:val="20"/>
        </w:trPr>
        <w:tc>
          <w:tcPr>
            <w:tcW w:w="748" w:type="pct"/>
            <w:vMerge w:val="restart"/>
          </w:tcPr>
          <w:p w14:paraId="5B5D4D73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4. Договорно-правовая документация</w:t>
            </w:r>
          </w:p>
        </w:tc>
        <w:tc>
          <w:tcPr>
            <w:tcW w:w="3324" w:type="pct"/>
          </w:tcPr>
          <w:p w14:paraId="25711164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7DB4F048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72FAE3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 w:val="restart"/>
          </w:tcPr>
          <w:p w14:paraId="530F8C56" w14:textId="636B8404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</w:t>
            </w:r>
            <w:r w:rsidR="002B041F">
              <w:rPr>
                <w:rFonts w:ascii="Times New Roman" w:hAnsi="Times New Roman"/>
                <w:sz w:val="24"/>
                <w:szCs w:val="24"/>
              </w:rPr>
              <w:t xml:space="preserve"> 1-5, 9</w:t>
            </w:r>
          </w:p>
          <w:p w14:paraId="1687B01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5EAEDFCB" w14:textId="77777777" w:rsidTr="00BF1141">
        <w:trPr>
          <w:trHeight w:val="20"/>
        </w:trPr>
        <w:tc>
          <w:tcPr>
            <w:tcW w:w="748" w:type="pct"/>
            <w:vMerge/>
          </w:tcPr>
          <w:p w14:paraId="006C3BC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533ECF42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1.Понятия договора. Виды договоров.</w:t>
            </w:r>
          </w:p>
          <w:p w14:paraId="2BA20220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2.Правила оформления претензионных писем. Формуляр искового заявления, требования к его оформлению</w:t>
            </w:r>
          </w:p>
        </w:tc>
        <w:tc>
          <w:tcPr>
            <w:tcW w:w="333" w:type="pct"/>
            <w:vMerge/>
            <w:vAlign w:val="center"/>
          </w:tcPr>
          <w:p w14:paraId="01386131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6AF546E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5EAFD339" w14:textId="77777777" w:rsidTr="00BF1141">
        <w:trPr>
          <w:trHeight w:val="20"/>
        </w:trPr>
        <w:tc>
          <w:tcPr>
            <w:tcW w:w="748" w:type="pct"/>
            <w:vMerge/>
          </w:tcPr>
          <w:p w14:paraId="75CC512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3A51256C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9242B7" w:rsidRPr="009242B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333" w:type="pct"/>
            <w:vAlign w:val="center"/>
          </w:tcPr>
          <w:p w14:paraId="5615702F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0F7D8DA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6AC9E41D" w14:textId="77777777" w:rsidTr="00BF1141">
        <w:trPr>
          <w:trHeight w:val="20"/>
        </w:trPr>
        <w:tc>
          <w:tcPr>
            <w:tcW w:w="748" w:type="pct"/>
            <w:vMerge/>
          </w:tcPr>
          <w:p w14:paraId="1A471B35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34EB9081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Оформление договора купли-продажи</w:t>
            </w:r>
          </w:p>
        </w:tc>
        <w:tc>
          <w:tcPr>
            <w:tcW w:w="333" w:type="pct"/>
            <w:vAlign w:val="center"/>
          </w:tcPr>
          <w:p w14:paraId="4C136CF2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20474FB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4EC2AA61" w14:textId="77777777" w:rsidTr="00BF1141">
        <w:trPr>
          <w:trHeight w:val="329"/>
        </w:trPr>
        <w:tc>
          <w:tcPr>
            <w:tcW w:w="748" w:type="pct"/>
            <w:vMerge w:val="restart"/>
          </w:tcPr>
          <w:p w14:paraId="5E41150F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14:paraId="01D1C94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документооборота, регистрация документов</w:t>
            </w:r>
          </w:p>
        </w:tc>
        <w:tc>
          <w:tcPr>
            <w:tcW w:w="3324" w:type="pct"/>
          </w:tcPr>
          <w:p w14:paraId="682360B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30412D1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6C6E9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745C3B05" w14:textId="77777777" w:rsidR="002B041F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B041F"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1DD6A69E" w14:textId="2191E072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3B2769" w:rsidRPr="009A3E44" w14:paraId="0C6F1302" w14:textId="77777777" w:rsidTr="00BF1141">
        <w:trPr>
          <w:trHeight w:val="20"/>
        </w:trPr>
        <w:tc>
          <w:tcPr>
            <w:tcW w:w="748" w:type="pct"/>
            <w:vMerge/>
          </w:tcPr>
          <w:p w14:paraId="1D0F20C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686A694F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1.Состав и учет объема документооборота предприятий. Организация работы с входящей, исходящей и внутренней документацией</w:t>
            </w:r>
          </w:p>
          <w:p w14:paraId="5556D9C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 Базы данных для хранения документов. Работа с запросами. Работа с электронными документами.</w:t>
            </w:r>
          </w:p>
        </w:tc>
        <w:tc>
          <w:tcPr>
            <w:tcW w:w="333" w:type="pct"/>
            <w:vMerge/>
            <w:vAlign w:val="center"/>
          </w:tcPr>
          <w:p w14:paraId="7FEEB96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044CABF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0A7109A3" w14:textId="77777777" w:rsidTr="00BF1141">
        <w:trPr>
          <w:trHeight w:val="20"/>
        </w:trPr>
        <w:tc>
          <w:tcPr>
            <w:tcW w:w="748" w:type="pct"/>
            <w:vMerge w:val="restart"/>
          </w:tcPr>
          <w:p w14:paraId="1C38DE23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</w:p>
          <w:p w14:paraId="4CAEB73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оперативного и архивного хранения документов</w:t>
            </w:r>
          </w:p>
        </w:tc>
        <w:tc>
          <w:tcPr>
            <w:tcW w:w="3324" w:type="pct"/>
          </w:tcPr>
          <w:p w14:paraId="65B76BE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14:paraId="48B47715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4E493080" w14:textId="00E5C143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</w:t>
            </w:r>
            <w:r w:rsidR="002B041F">
              <w:rPr>
                <w:rFonts w:ascii="Times New Roman" w:hAnsi="Times New Roman"/>
                <w:sz w:val="24"/>
                <w:szCs w:val="24"/>
              </w:rPr>
              <w:t xml:space="preserve"> 1-5, 9</w:t>
            </w:r>
          </w:p>
          <w:p w14:paraId="68D6907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3B2769" w:rsidRPr="009A3E44" w14:paraId="26E266C9" w14:textId="77777777" w:rsidTr="00BF1141">
        <w:trPr>
          <w:trHeight w:val="1078"/>
        </w:trPr>
        <w:tc>
          <w:tcPr>
            <w:tcW w:w="748" w:type="pct"/>
            <w:vMerge/>
          </w:tcPr>
          <w:p w14:paraId="2D8B74F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5A136E97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Номенклатура дел. Индивидуальные, сводные, примерные и типовые номенклатуры дел.</w:t>
            </w:r>
          </w:p>
          <w:p w14:paraId="3686738B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2.Подготовка и порядок передачи дел в архив. Законодательные акты и нормативно-методические документы по архивному хранению документов.</w:t>
            </w:r>
          </w:p>
        </w:tc>
        <w:tc>
          <w:tcPr>
            <w:tcW w:w="333" w:type="pct"/>
            <w:vMerge/>
            <w:vAlign w:val="center"/>
          </w:tcPr>
          <w:p w14:paraId="5F0B696C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53D82A7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769" w:rsidRPr="009A3E44" w14:paraId="4F120516" w14:textId="77777777" w:rsidTr="00BF1141">
        <w:trPr>
          <w:trHeight w:val="404"/>
        </w:trPr>
        <w:tc>
          <w:tcPr>
            <w:tcW w:w="4072" w:type="pct"/>
            <w:gridSpan w:val="2"/>
          </w:tcPr>
          <w:p w14:paraId="568DE60A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3" w:type="pct"/>
            <w:vAlign w:val="center"/>
          </w:tcPr>
          <w:p w14:paraId="1CBEF03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</w:tcPr>
          <w:p w14:paraId="64132F7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769" w:rsidRPr="009A3E44" w14:paraId="0C6F154B" w14:textId="77777777" w:rsidTr="00BF1141">
        <w:trPr>
          <w:trHeight w:val="404"/>
        </w:trPr>
        <w:tc>
          <w:tcPr>
            <w:tcW w:w="748" w:type="pct"/>
          </w:tcPr>
          <w:p w14:paraId="0159F0B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24" w:type="pct"/>
          </w:tcPr>
          <w:p w14:paraId="727365A7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14:paraId="500FB01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5" w:type="pct"/>
          </w:tcPr>
          <w:p w14:paraId="04E2D0C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2AD0B81" w14:textId="77777777" w:rsidR="009242B7" w:rsidRDefault="009242B7" w:rsidP="003B2769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739F51AA" w14:textId="77777777" w:rsidR="009242B7" w:rsidRPr="009A3E44" w:rsidRDefault="009242B7" w:rsidP="003B2769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20CE610" w14:textId="77777777" w:rsidR="003B2769" w:rsidRPr="009A3E44" w:rsidRDefault="003B2769" w:rsidP="003B2769">
      <w:pPr>
        <w:ind w:firstLine="709"/>
        <w:jc w:val="both"/>
        <w:rPr>
          <w:rFonts w:ascii="Times New Roman" w:hAnsi="Times New Roman"/>
          <w:i/>
          <w:sz w:val="24"/>
          <w:szCs w:val="24"/>
        </w:rPr>
        <w:sectPr w:rsidR="003B2769" w:rsidRPr="009A3E44" w:rsidSect="00910DD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7E15C01" w14:textId="77777777" w:rsidR="00FB5818" w:rsidRPr="00D77BF2" w:rsidRDefault="00FB5818" w:rsidP="00FB581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t>3. условия реализации УЧЕБНОЙ дисциплины</w:t>
      </w:r>
    </w:p>
    <w:p w14:paraId="4B938095" w14:textId="77777777" w:rsidR="00FB5818" w:rsidRPr="00D77BF2" w:rsidRDefault="00FB5818" w:rsidP="00FB5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4B8B562" w14:textId="2A20D630" w:rsidR="00FB5818" w:rsidRPr="00F60019" w:rsidRDefault="00FB5818" w:rsidP="00FB58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</w:t>
      </w:r>
      <w:r>
        <w:rPr>
          <w:rFonts w:ascii="Times New Roman" w:hAnsi="Times New Roman"/>
          <w:sz w:val="24"/>
          <w:szCs w:val="24"/>
        </w:rPr>
        <w:t xml:space="preserve">исциплины </w:t>
      </w:r>
      <w:r w:rsidRPr="00F60019">
        <w:rPr>
          <w:rFonts w:ascii="Times New Roman" w:hAnsi="Times New Roman"/>
          <w:sz w:val="24"/>
          <w:szCs w:val="24"/>
        </w:rPr>
        <w:t>предполагает наличие кабинета.</w:t>
      </w:r>
    </w:p>
    <w:p w14:paraId="40E2F477" w14:textId="77777777" w:rsidR="00FB5818" w:rsidRPr="00FB5818" w:rsidRDefault="00FB5818" w:rsidP="00FB581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</w:p>
    <w:p w14:paraId="105B4D97" w14:textId="77777777" w:rsidR="00FB5818" w:rsidRPr="00FB5818" w:rsidRDefault="00FB5818" w:rsidP="00FB5818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4"/>
        </w:rPr>
      </w:pPr>
      <w:r w:rsidRPr="00FB5818">
        <w:rPr>
          <w:rFonts w:ascii="Times New Roman" w:eastAsia="Calibri" w:hAnsi="Times New Roman"/>
          <w:b/>
          <w:sz w:val="24"/>
        </w:rPr>
        <w:t>Кабинет документационного обеспечения управления</w:t>
      </w:r>
    </w:p>
    <w:p w14:paraId="19BC4757" w14:textId="77777777" w:rsidR="00FB5818" w:rsidRPr="00FB5818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FB5818">
        <w:rPr>
          <w:rFonts w:ascii="Times New Roman" w:hAnsi="Times New Roman"/>
          <w:color w:val="000000" w:themeColor="text1"/>
          <w:sz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FB5818">
        <w:rPr>
          <w:rFonts w:ascii="Times New Roman" w:hAnsi="Times New Roman"/>
          <w:sz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670991E5" w14:textId="77777777" w:rsidR="00FB5818" w:rsidRPr="00FB5818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FB5818">
        <w:rPr>
          <w:rFonts w:ascii="Times New Roman" w:hAnsi="Times New Roman"/>
          <w:color w:val="000000" w:themeColor="text1"/>
          <w:sz w:val="24"/>
          <w:u w:val="single"/>
        </w:rPr>
        <w:t>Программное обеспечение:</w:t>
      </w:r>
    </w:p>
    <w:p w14:paraId="752EEE5B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Операционная система </w:t>
      </w:r>
      <w:r w:rsidRPr="00FB5818">
        <w:rPr>
          <w:rFonts w:ascii="Times New Roman" w:hAnsi="Times New Roman"/>
          <w:sz w:val="24"/>
          <w:lang w:val="en-US"/>
        </w:rPr>
        <w:t>Microsoft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Windows</w:t>
      </w:r>
      <w:r w:rsidRPr="00FB5818">
        <w:rPr>
          <w:rFonts w:ascii="Times New Roman" w:hAnsi="Times New Roman"/>
          <w:sz w:val="24"/>
        </w:rPr>
        <w:t xml:space="preserve"> 10 </w:t>
      </w:r>
      <w:r w:rsidRPr="00FB5818">
        <w:rPr>
          <w:rFonts w:ascii="Times New Roman" w:hAnsi="Times New Roman"/>
          <w:sz w:val="24"/>
          <w:lang w:val="en-US"/>
        </w:rPr>
        <w:t>Pro</w:t>
      </w:r>
    </w:p>
    <w:p w14:paraId="247B160A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en-US"/>
        </w:rPr>
      </w:pPr>
      <w:r w:rsidRPr="00FB5818">
        <w:rPr>
          <w:rFonts w:ascii="Times New Roman" w:hAnsi="Times New Roman"/>
          <w:sz w:val="24"/>
          <w:lang w:val="en-US"/>
        </w:rPr>
        <w:t>- Microsoft Office 2016 (Word, Excel, PowerPoint, Outlook, Publisher)</w:t>
      </w:r>
      <w:r w:rsidRPr="00FB58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</w:p>
    <w:p w14:paraId="21095693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color w:val="000000" w:themeColor="text1"/>
          <w:sz w:val="24"/>
        </w:rPr>
        <w:t xml:space="preserve">- </w:t>
      </w:r>
      <w:r w:rsidRPr="00FB5818">
        <w:rPr>
          <w:rFonts w:ascii="Times New Roman" w:hAnsi="Times New Roman"/>
          <w:sz w:val="24"/>
        </w:rPr>
        <w:t xml:space="preserve">Программа автоматизированного проектирования </w:t>
      </w:r>
      <w:r w:rsidRPr="00FB5818">
        <w:rPr>
          <w:rFonts w:ascii="Times New Roman" w:hAnsi="Times New Roman"/>
          <w:sz w:val="24"/>
          <w:lang w:val="en-US"/>
        </w:rPr>
        <w:t>Autodesk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AutoCAD</w:t>
      </w:r>
    </w:p>
    <w:p w14:paraId="7E4B102D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>- Программа 3</w:t>
      </w:r>
      <w:r w:rsidRPr="00FB5818">
        <w:rPr>
          <w:rFonts w:ascii="Times New Roman" w:hAnsi="Times New Roman"/>
          <w:sz w:val="24"/>
          <w:lang w:val="en-US"/>
        </w:rPr>
        <w:t>D</w:t>
      </w:r>
      <w:r w:rsidRPr="00FB5818">
        <w:rPr>
          <w:rFonts w:ascii="Times New Roman" w:hAnsi="Times New Roman"/>
          <w:sz w:val="24"/>
        </w:rPr>
        <w:t xml:space="preserve"> моделирования </w:t>
      </w:r>
      <w:r w:rsidRPr="00FB5818">
        <w:rPr>
          <w:rFonts w:ascii="Times New Roman" w:hAnsi="Times New Roman"/>
          <w:sz w:val="24"/>
          <w:lang w:val="en-US"/>
        </w:rPr>
        <w:t>Autodesk</w:t>
      </w:r>
      <w:r w:rsidRPr="00FB5818">
        <w:rPr>
          <w:rFonts w:ascii="Times New Roman" w:hAnsi="Times New Roman"/>
          <w:sz w:val="24"/>
        </w:rPr>
        <w:t xml:space="preserve"> 3</w:t>
      </w:r>
      <w:r w:rsidRPr="00FB5818">
        <w:rPr>
          <w:rFonts w:ascii="Times New Roman" w:hAnsi="Times New Roman"/>
          <w:sz w:val="24"/>
          <w:lang w:val="en-US"/>
        </w:rPr>
        <w:t>ds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Max</w:t>
      </w:r>
    </w:p>
    <w:p w14:paraId="20B89931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работы с </w:t>
      </w:r>
      <w:r w:rsidRPr="00FB5818">
        <w:rPr>
          <w:rFonts w:ascii="Times New Roman" w:hAnsi="Times New Roman"/>
          <w:sz w:val="24"/>
          <w:lang w:val="en-US"/>
        </w:rPr>
        <w:t>pdf</w:t>
      </w:r>
      <w:r w:rsidRPr="00FB5818">
        <w:rPr>
          <w:rFonts w:ascii="Times New Roman" w:hAnsi="Times New Roman"/>
          <w:sz w:val="24"/>
        </w:rPr>
        <w:t xml:space="preserve"> файлами </w:t>
      </w:r>
      <w:r w:rsidRPr="00FB5818">
        <w:rPr>
          <w:rFonts w:ascii="Times New Roman" w:hAnsi="Times New Roman"/>
          <w:sz w:val="24"/>
          <w:lang w:val="en-US"/>
        </w:rPr>
        <w:t>Adobe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Reader</w:t>
      </w:r>
    </w:p>
    <w:p w14:paraId="64D9B69A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работы с </w:t>
      </w:r>
      <w:r w:rsidRPr="00FB5818">
        <w:rPr>
          <w:rFonts w:ascii="Times New Roman" w:hAnsi="Times New Roman"/>
          <w:sz w:val="24"/>
          <w:lang w:val="en-US"/>
        </w:rPr>
        <w:t>pdf</w:t>
      </w:r>
      <w:r w:rsidRPr="00FB5818">
        <w:rPr>
          <w:rFonts w:ascii="Times New Roman" w:hAnsi="Times New Roman"/>
          <w:sz w:val="24"/>
        </w:rPr>
        <w:t xml:space="preserve"> файлами </w:t>
      </w:r>
      <w:r w:rsidRPr="00FB5818">
        <w:rPr>
          <w:rFonts w:ascii="Times New Roman" w:hAnsi="Times New Roman"/>
          <w:sz w:val="24"/>
          <w:lang w:val="en-US"/>
        </w:rPr>
        <w:t>Foxit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Reader</w:t>
      </w:r>
    </w:p>
    <w:p w14:paraId="0F3F2EEE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создания </w:t>
      </w:r>
      <w:r w:rsidRPr="00FB5818">
        <w:rPr>
          <w:rFonts w:ascii="Times New Roman" w:hAnsi="Times New Roman"/>
          <w:sz w:val="24"/>
          <w:lang w:val="en-US"/>
        </w:rPr>
        <w:t>pdf</w:t>
      </w:r>
      <w:r w:rsidRPr="00FB5818">
        <w:rPr>
          <w:rFonts w:ascii="Times New Roman" w:hAnsi="Times New Roman"/>
          <w:sz w:val="24"/>
        </w:rPr>
        <w:t xml:space="preserve"> документов </w:t>
      </w:r>
      <w:r w:rsidRPr="00FB5818">
        <w:rPr>
          <w:rFonts w:ascii="Times New Roman" w:hAnsi="Times New Roman"/>
          <w:sz w:val="24"/>
          <w:lang w:val="en-US"/>
        </w:rPr>
        <w:t>PDFCreator</w:t>
      </w:r>
    </w:p>
    <w:p w14:paraId="05F8130B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>- Архиватор 7-</w:t>
      </w:r>
      <w:r w:rsidRPr="00FB5818">
        <w:rPr>
          <w:rFonts w:ascii="Times New Roman" w:hAnsi="Times New Roman"/>
          <w:sz w:val="24"/>
          <w:lang w:val="en-US"/>
        </w:rPr>
        <w:t>zip</w:t>
      </w:r>
    </w:p>
    <w:p w14:paraId="18FF316A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>- Программа для проведения компьютерного тестирования MyTestX Pro</w:t>
      </w:r>
    </w:p>
    <w:p w14:paraId="11176DA0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7324B0">
        <w:rPr>
          <w:rFonts w:ascii="Times New Roman" w:hAnsi="Times New Roman"/>
          <w:sz w:val="24"/>
        </w:rPr>
        <w:t xml:space="preserve">- </w:t>
      </w:r>
      <w:r w:rsidRPr="007324B0">
        <w:rPr>
          <w:rFonts w:ascii="Times New Roman" w:hAnsi="Times New Roman"/>
          <w:color w:val="000000"/>
          <w:sz w:val="24"/>
          <w:shd w:val="clear" w:color="auto" w:fill="FFFFFF"/>
        </w:rPr>
        <w:t xml:space="preserve">Программа для работы с цифровыми фотографиями </w:t>
      </w:r>
      <w:r w:rsidRPr="007324B0">
        <w:rPr>
          <w:rFonts w:ascii="Times New Roman" w:hAnsi="Times New Roman"/>
          <w:color w:val="000000"/>
          <w:sz w:val="24"/>
          <w:shd w:val="clear" w:color="auto" w:fill="FFFFFF"/>
          <w:lang w:val="en-US"/>
        </w:rPr>
        <w:t>Picasa</w:t>
      </w:r>
    </w:p>
    <w:p w14:paraId="4AD55CDB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 xml:space="preserve">- Программа для создания и редактирования видео Киностудия </w:t>
      </w:r>
      <w:r w:rsidRPr="007324B0">
        <w:rPr>
          <w:rFonts w:ascii="Times New Roman" w:hAnsi="Times New Roman"/>
          <w:sz w:val="24"/>
          <w:lang w:val="en-US"/>
        </w:rPr>
        <w:t>Windows</w:t>
      </w:r>
      <w:r w:rsidRPr="007324B0">
        <w:rPr>
          <w:rFonts w:ascii="Times New Roman" w:hAnsi="Times New Roman"/>
          <w:sz w:val="24"/>
        </w:rPr>
        <w:t xml:space="preserve"> </w:t>
      </w:r>
      <w:r w:rsidRPr="007324B0">
        <w:rPr>
          <w:rFonts w:ascii="Times New Roman" w:hAnsi="Times New Roman"/>
          <w:sz w:val="24"/>
          <w:lang w:val="en-US"/>
        </w:rPr>
        <w:t>Live</w:t>
      </w:r>
    </w:p>
    <w:p w14:paraId="76580D34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 xml:space="preserve">- Программа для работы с </w:t>
      </w:r>
      <w:r w:rsidRPr="007324B0">
        <w:rPr>
          <w:rFonts w:ascii="Times New Roman" w:hAnsi="Times New Roman"/>
          <w:sz w:val="24"/>
          <w:lang w:val="en-US"/>
        </w:rPr>
        <w:t>djv</w:t>
      </w:r>
      <w:r w:rsidRPr="007324B0">
        <w:rPr>
          <w:rFonts w:ascii="Times New Roman" w:hAnsi="Times New Roman"/>
          <w:sz w:val="24"/>
        </w:rPr>
        <w:t xml:space="preserve"> файлами WinDjView</w:t>
      </w:r>
    </w:p>
    <w:p w14:paraId="2AFF8751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Style w:val="layout"/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 xml:space="preserve">- </w:t>
      </w:r>
      <w:r w:rsidRPr="007324B0">
        <w:rPr>
          <w:rStyle w:val="layout"/>
          <w:rFonts w:ascii="Times New Roman" w:hAnsi="Times New Roman"/>
          <w:sz w:val="24"/>
        </w:rPr>
        <w:t>1С: Предприятие 8 ПРОФ. Клиентская лицензия на 20</w:t>
      </w:r>
      <w:r w:rsidRPr="007324B0">
        <w:rPr>
          <w:rFonts w:ascii="Times New Roman" w:hAnsi="Times New Roman"/>
          <w:sz w:val="24"/>
        </w:rPr>
        <w:br/>
      </w:r>
      <w:r w:rsidRPr="007324B0">
        <w:rPr>
          <w:rStyle w:val="layout"/>
          <w:rFonts w:ascii="Times New Roman" w:hAnsi="Times New Roman"/>
          <w:sz w:val="24"/>
        </w:rPr>
        <w:t>рабочих мест (USB)</w:t>
      </w:r>
    </w:p>
    <w:p w14:paraId="27F6F8FB" w14:textId="77777777" w:rsidR="00FB5818" w:rsidRPr="007324B0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7324B0">
        <w:rPr>
          <w:rFonts w:ascii="Times New Roman" w:hAnsi="Times New Roman"/>
          <w:i/>
          <w:sz w:val="24"/>
          <w:u w:val="single"/>
        </w:rPr>
        <w:t>Плакаты</w:t>
      </w:r>
      <w:r w:rsidRPr="007324B0">
        <w:rPr>
          <w:rFonts w:ascii="Times New Roman" w:hAnsi="Times New Roman"/>
          <w:sz w:val="24"/>
          <w:u w:val="single"/>
        </w:rPr>
        <w:t>:</w:t>
      </w:r>
    </w:p>
    <w:p w14:paraId="48BA84C2" w14:textId="77777777" w:rsidR="00FB5818" w:rsidRPr="007324B0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>1. Нормативно-методологическая база делопроизводства</w:t>
      </w:r>
    </w:p>
    <w:p w14:paraId="17B81497" w14:textId="42C51043" w:rsidR="006C5AD3" w:rsidRPr="007324B0" w:rsidRDefault="00FB5818" w:rsidP="00FB581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>2. Оформление реквизитов документов</w:t>
      </w:r>
    </w:p>
    <w:p w14:paraId="5CA611FD" w14:textId="77777777" w:rsidR="009637C1" w:rsidRPr="007324B0" w:rsidRDefault="009637C1" w:rsidP="00FD0F0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19B7AD" w14:textId="466CF2A9" w:rsidR="003B2769" w:rsidRPr="007324B0" w:rsidRDefault="003B2769" w:rsidP="00FD0F0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324B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5A8249D" w14:textId="77777777" w:rsidR="003B2769" w:rsidRPr="007324B0" w:rsidRDefault="009242B7" w:rsidP="00FD0F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324B0">
        <w:rPr>
          <w:rFonts w:ascii="Times New Roman" w:hAnsi="Times New Roman"/>
          <w:bCs/>
          <w:sz w:val="24"/>
          <w:szCs w:val="24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14:paraId="34B239B6" w14:textId="77777777" w:rsidR="00BE025D" w:rsidRPr="007324B0" w:rsidRDefault="00BE025D" w:rsidP="00FD0F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A0DF70" w14:textId="77777777" w:rsidR="009637C1" w:rsidRPr="007324B0" w:rsidRDefault="009637C1" w:rsidP="009637C1">
      <w:pPr>
        <w:pStyle w:val="a7"/>
        <w:spacing w:after="0" w:line="276" w:lineRule="auto"/>
        <w:ind w:left="0" w:firstLine="709"/>
        <w:jc w:val="both"/>
        <w:rPr>
          <w:b/>
          <w:bCs/>
          <w:color w:val="000000" w:themeColor="text1"/>
          <w:lang w:val="ru-RU"/>
        </w:rPr>
      </w:pPr>
      <w:r w:rsidRPr="007324B0">
        <w:rPr>
          <w:b/>
          <w:bCs/>
          <w:color w:val="000000" w:themeColor="text1"/>
          <w:lang w:val="ru-RU"/>
        </w:rPr>
        <w:t>Основные источники:</w:t>
      </w:r>
    </w:p>
    <w:p w14:paraId="21A8BC3B" w14:textId="77777777" w:rsidR="009637C1" w:rsidRPr="007324B0" w:rsidRDefault="009637C1" w:rsidP="009637C1">
      <w:pPr>
        <w:pStyle w:val="a7"/>
        <w:numPr>
          <w:ilvl w:val="0"/>
          <w:numId w:val="11"/>
        </w:numPr>
        <w:spacing w:before="0" w:after="0" w:line="276" w:lineRule="auto"/>
        <w:ind w:left="0" w:firstLine="709"/>
        <w:contextualSpacing/>
        <w:jc w:val="both"/>
        <w:rPr>
          <w:bCs/>
          <w:color w:val="000000" w:themeColor="text1"/>
          <w:lang w:val="ru-RU"/>
        </w:rPr>
      </w:pPr>
      <w:r w:rsidRPr="007324B0">
        <w:rPr>
          <w:color w:val="000000" w:themeColor="text1"/>
          <w:shd w:val="clear" w:color="auto" w:fill="FFFFFF"/>
          <w:lang w:val="ru-RU"/>
        </w:rPr>
        <w:t xml:space="preserve">Вармунд, В.В., Документационное обеспечение управления : учебник / В.В. Вармунд. — Москва : Юстиция, 2022. — 271 с. — </w:t>
      </w:r>
      <w:r w:rsidRPr="007324B0">
        <w:rPr>
          <w:color w:val="000000" w:themeColor="text1"/>
          <w:shd w:val="clear" w:color="auto" w:fill="FFFFFF"/>
        </w:rPr>
        <w:t>ISBN</w:t>
      </w:r>
      <w:r w:rsidRPr="007324B0">
        <w:rPr>
          <w:color w:val="000000" w:themeColor="text1"/>
          <w:shd w:val="clear" w:color="auto" w:fill="FFFFFF"/>
          <w:lang w:val="ru-RU"/>
        </w:rPr>
        <w:t xml:space="preserve"> 978-5-4365-8902-2. — </w:t>
      </w:r>
      <w:hyperlink r:id="rId9" w:history="1">
        <w:r w:rsidRPr="007324B0">
          <w:rPr>
            <w:rStyle w:val="ad"/>
            <w:color w:val="0070C0"/>
            <w:shd w:val="clear" w:color="auto" w:fill="FFFFFF"/>
          </w:rPr>
          <w:t>URL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:</w:t>
        </w:r>
        <w:r w:rsidRPr="007324B0">
          <w:rPr>
            <w:rStyle w:val="ad"/>
            <w:color w:val="0070C0"/>
            <w:shd w:val="clear" w:color="auto" w:fill="FFFFFF"/>
          </w:rPr>
          <w:t>https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://</w:t>
        </w:r>
        <w:r w:rsidRPr="007324B0">
          <w:rPr>
            <w:rStyle w:val="ad"/>
            <w:color w:val="0070C0"/>
            <w:shd w:val="clear" w:color="auto" w:fill="FFFFFF"/>
          </w:rPr>
          <w:t>book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.</w:t>
        </w:r>
        <w:r w:rsidRPr="007324B0">
          <w:rPr>
            <w:rStyle w:val="ad"/>
            <w:color w:val="0070C0"/>
            <w:shd w:val="clear" w:color="auto" w:fill="FFFFFF"/>
          </w:rPr>
          <w:t>ru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/</w:t>
        </w:r>
        <w:r w:rsidRPr="007324B0">
          <w:rPr>
            <w:rStyle w:val="ad"/>
            <w:color w:val="0070C0"/>
            <w:shd w:val="clear" w:color="auto" w:fill="FFFFFF"/>
          </w:rPr>
          <w:t>book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/942707</w:t>
        </w:r>
      </w:hyperlink>
      <w:r w:rsidRPr="007324B0">
        <w:rPr>
          <w:color w:val="0070C0"/>
          <w:shd w:val="clear" w:color="auto" w:fill="FFFFFF"/>
          <w:lang w:val="ru-RU"/>
        </w:rPr>
        <w:t xml:space="preserve"> </w:t>
      </w:r>
    </w:p>
    <w:p w14:paraId="6149F687" w14:textId="77777777" w:rsidR="009637C1" w:rsidRPr="009637C1" w:rsidRDefault="009637C1" w:rsidP="009637C1">
      <w:pPr>
        <w:pStyle w:val="a7"/>
        <w:numPr>
          <w:ilvl w:val="0"/>
          <w:numId w:val="11"/>
        </w:numPr>
        <w:spacing w:before="0" w:after="0" w:line="276" w:lineRule="auto"/>
        <w:ind w:left="0" w:firstLine="709"/>
        <w:contextualSpacing/>
        <w:jc w:val="both"/>
        <w:rPr>
          <w:bCs/>
          <w:color w:val="000000" w:themeColor="text1"/>
          <w:lang w:val="ru-RU"/>
        </w:rPr>
      </w:pPr>
      <w:r w:rsidRPr="007324B0">
        <w:rPr>
          <w:color w:val="000000" w:themeColor="text1"/>
          <w:shd w:val="clear" w:color="auto" w:fill="FFFFFF"/>
          <w:lang w:val="ru-RU"/>
        </w:rPr>
        <w:t>Тюленева, Т.А., Документационное</w:t>
      </w:r>
      <w:r w:rsidRPr="009637C1">
        <w:rPr>
          <w:color w:val="000000" w:themeColor="text1"/>
          <w:shd w:val="clear" w:color="auto" w:fill="FFFFFF"/>
          <w:lang w:val="ru-RU"/>
        </w:rPr>
        <w:t xml:space="preserve"> обеспечение управления : учебно-методическое пособие / Т.А. Тюленева. — Москва : Русайнс, 2022. — 100 с. — </w:t>
      </w:r>
      <w:r w:rsidRPr="009637C1">
        <w:rPr>
          <w:color w:val="000000" w:themeColor="text1"/>
          <w:shd w:val="clear" w:color="auto" w:fill="FFFFFF"/>
        </w:rPr>
        <w:t>ISBN</w:t>
      </w:r>
      <w:r w:rsidRPr="009637C1">
        <w:rPr>
          <w:color w:val="000000" w:themeColor="text1"/>
          <w:shd w:val="clear" w:color="auto" w:fill="FFFFFF"/>
          <w:lang w:val="ru-RU"/>
        </w:rPr>
        <w:t xml:space="preserve"> 978-5-4365-1489-5. — </w:t>
      </w:r>
      <w:hyperlink r:id="rId10" w:history="1">
        <w:r w:rsidRPr="009637C1">
          <w:rPr>
            <w:rStyle w:val="ad"/>
            <w:color w:val="0070C0"/>
            <w:shd w:val="clear" w:color="auto" w:fill="FFFFFF"/>
          </w:rPr>
          <w:t>URL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:</w:t>
        </w:r>
        <w:r w:rsidRPr="009637C1">
          <w:rPr>
            <w:rStyle w:val="ad"/>
            <w:color w:val="0070C0"/>
            <w:shd w:val="clear" w:color="auto" w:fill="FFFFFF"/>
          </w:rPr>
          <w:t>https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://</w:t>
        </w:r>
        <w:r w:rsidRPr="009637C1">
          <w:rPr>
            <w:rStyle w:val="ad"/>
            <w:color w:val="0070C0"/>
            <w:shd w:val="clear" w:color="auto" w:fill="FFFFFF"/>
          </w:rPr>
          <w:t>book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.</w:t>
        </w:r>
        <w:r w:rsidRPr="009637C1">
          <w:rPr>
            <w:rStyle w:val="ad"/>
            <w:color w:val="0070C0"/>
            <w:shd w:val="clear" w:color="auto" w:fill="FFFFFF"/>
          </w:rPr>
          <w:t>ru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/</w:t>
        </w:r>
        <w:r w:rsidRPr="009637C1">
          <w:rPr>
            <w:rStyle w:val="ad"/>
            <w:color w:val="0070C0"/>
            <w:shd w:val="clear" w:color="auto" w:fill="FFFFFF"/>
          </w:rPr>
          <w:t>book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/943348</w:t>
        </w:r>
      </w:hyperlink>
      <w:r w:rsidRPr="009637C1">
        <w:rPr>
          <w:color w:val="0070C0"/>
          <w:shd w:val="clear" w:color="auto" w:fill="FFFFFF"/>
          <w:lang w:val="ru-RU"/>
        </w:rPr>
        <w:t xml:space="preserve"> </w:t>
      </w:r>
      <w:r w:rsidRPr="009637C1">
        <w:rPr>
          <w:bCs/>
          <w:color w:val="0070C0"/>
          <w:lang w:val="ru-RU"/>
        </w:rPr>
        <w:t xml:space="preserve">  </w:t>
      </w:r>
    </w:p>
    <w:p w14:paraId="6D8383BD" w14:textId="77777777" w:rsidR="009637C1" w:rsidRPr="009637C1" w:rsidRDefault="009637C1" w:rsidP="009637C1">
      <w:pPr>
        <w:pStyle w:val="a7"/>
        <w:spacing w:after="0" w:line="276" w:lineRule="auto"/>
        <w:ind w:left="0" w:firstLine="709"/>
        <w:jc w:val="both"/>
        <w:rPr>
          <w:bCs/>
          <w:color w:val="000000" w:themeColor="text1"/>
          <w:lang w:val="ru-RU"/>
        </w:rPr>
      </w:pPr>
    </w:p>
    <w:p w14:paraId="6961DCAC" w14:textId="77777777" w:rsidR="009637C1" w:rsidRPr="009637C1" w:rsidRDefault="009637C1" w:rsidP="009637C1">
      <w:pPr>
        <w:suppressAutoHyphens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637C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Дополнительные источники </w:t>
      </w:r>
    </w:p>
    <w:p w14:paraId="6A5BABCB" w14:textId="77777777" w:rsidR="009637C1" w:rsidRPr="009637C1" w:rsidRDefault="009637C1" w:rsidP="009637C1">
      <w:pPr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1.Зайцева, Е. В. Делопроизводство и документооборот в системе государственного и муниципального управления  : учебное пособие для СПО / Е. В. Зайцева, Н. В. Гончарова. — 2-е изд. —  Саратов : Профобразование, 2021. — 176 c. — ISBN 978-5-4488-1122-7. — Текст : электронный // Цифровой образовательный ресурс IPR SMART : [сайт]. — URL: </w:t>
      </w:r>
      <w:hyperlink r:id="rId11" w:history="1">
        <w:r w:rsidRPr="009637C1">
          <w:rPr>
            <w:rStyle w:val="ad"/>
            <w:rFonts w:ascii="Times New Roman" w:hAnsi="Times New Roman"/>
            <w:bCs/>
            <w:color w:val="000000" w:themeColor="text1"/>
            <w:sz w:val="24"/>
            <w:szCs w:val="24"/>
          </w:rPr>
          <w:t>https://www.iprbookshop.ru/104900.html</w:t>
        </w:r>
      </w:hyperlink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6F9D003E" w14:textId="1D3C9D88" w:rsidR="003B2769" w:rsidRPr="009637C1" w:rsidRDefault="009637C1" w:rsidP="009637C1">
      <w:pPr>
        <w:spacing w:after="0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2.Кузнецов, И. Н. Делопроизводство  : учебно-справочное пособие / И. Н. Кузнецов. — 8-е изд. —  Москва : Дашков и К, 2019. — 406 c. — ISBN 978-5-394-03393-3. — Текст : электронный // Цифровой образовательный ресурс IPR SMART : [сайт]. — URL: </w:t>
      </w:r>
      <w:hyperlink r:id="rId12" w:history="1">
        <w:r w:rsidRPr="009637C1">
          <w:rPr>
            <w:rStyle w:val="ad"/>
            <w:rFonts w:ascii="Times New Roman" w:hAnsi="Times New Roman"/>
            <w:bCs/>
            <w:color w:val="000000" w:themeColor="text1"/>
            <w:sz w:val="24"/>
            <w:szCs w:val="24"/>
          </w:rPr>
          <w:t>https://www.iprbookshop.ru/85215.html</w:t>
        </w:r>
      </w:hyperlink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397427B3" w14:textId="77777777" w:rsidR="009637C1" w:rsidRPr="00FD0F0E" w:rsidRDefault="009637C1" w:rsidP="009637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14:paraId="4F65621A" w14:textId="77777777" w:rsidR="00FD0F0E" w:rsidRPr="006C5AD3" w:rsidRDefault="00FD0F0E" w:rsidP="009637C1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C5AD3">
        <w:rPr>
          <w:rFonts w:ascii="Times New Roman" w:hAnsi="Times New Roman"/>
          <w:b/>
          <w:bCs/>
          <w:sz w:val="24"/>
          <w:szCs w:val="24"/>
        </w:rPr>
        <w:t xml:space="preserve">3.3.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C5AD3">
        <w:rPr>
          <w:rFonts w:ascii="Times New Roman" w:hAnsi="Times New Roman"/>
          <w:b/>
          <w:bCs/>
          <w:sz w:val="24"/>
          <w:szCs w:val="24"/>
        </w:rPr>
        <w:t>Требования к организации учебного процесса для инвалидов и лиц с ОВЗ</w:t>
      </w:r>
    </w:p>
    <w:p w14:paraId="7F715B9B" w14:textId="77777777" w:rsidR="00FD0F0E" w:rsidRPr="002F4925" w:rsidRDefault="00FD0F0E" w:rsidP="009637C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F4925">
        <w:rPr>
          <w:rFonts w:ascii="Times New Roman" w:hAnsi="Times New Roman"/>
          <w:sz w:val="24"/>
          <w:szCs w:val="24"/>
        </w:rPr>
        <w:t>Рабочая программа (ОП.0</w:t>
      </w:r>
      <w:r>
        <w:rPr>
          <w:rFonts w:ascii="Times New Roman" w:hAnsi="Times New Roman"/>
          <w:sz w:val="24"/>
          <w:szCs w:val="24"/>
        </w:rPr>
        <w:t>6</w:t>
      </w:r>
      <w:r w:rsidRPr="002F49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Документационное обеспечение управления</w:t>
      </w:r>
      <w:r w:rsidRPr="002F4925">
        <w:rPr>
          <w:rFonts w:ascii="Times New Roman" w:hAnsi="Times New Roman"/>
          <w:sz w:val="24"/>
          <w:szCs w:val="24"/>
        </w:rPr>
        <w:t>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513C725" w14:textId="77777777" w:rsidR="002A0975" w:rsidRPr="00481B9B" w:rsidRDefault="002A0975" w:rsidP="003B2769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33B33E9" w14:textId="333E44C8" w:rsidR="003B2769" w:rsidRPr="006C5AD3" w:rsidRDefault="004F254F" w:rsidP="004F254F">
      <w:pPr>
        <w:pStyle w:val="a7"/>
        <w:ind w:left="720"/>
        <w:contextualSpacing/>
        <w:jc w:val="center"/>
        <w:rPr>
          <w:b/>
        </w:rPr>
      </w:pPr>
      <w:r>
        <w:rPr>
          <w:b/>
          <w:lang w:val="ru-RU"/>
        </w:rPr>
        <w:t>4.</w:t>
      </w:r>
      <w:r w:rsidR="003B2769" w:rsidRPr="006C5AD3">
        <w:rPr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499"/>
        <w:gridCol w:w="1995"/>
      </w:tblGrid>
      <w:tr w:rsidR="003B2769" w:rsidRPr="00481B9B" w14:paraId="501F42D9" w14:textId="77777777" w:rsidTr="004F254F">
        <w:tc>
          <w:tcPr>
            <w:tcW w:w="2130" w:type="pct"/>
          </w:tcPr>
          <w:p w14:paraId="414372AC" w14:textId="77777777" w:rsidR="003B2769" w:rsidRPr="00481B9B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28" w:type="pct"/>
          </w:tcPr>
          <w:p w14:paraId="5393023B" w14:textId="77777777" w:rsidR="003B2769" w:rsidRPr="00481B9B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42" w:type="pct"/>
          </w:tcPr>
          <w:p w14:paraId="49C971CB" w14:textId="77777777" w:rsidR="003B2769" w:rsidRPr="00481B9B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3B2769" w:rsidRPr="009A3E44" w14:paraId="40ADD445" w14:textId="77777777" w:rsidTr="004F254F">
        <w:trPr>
          <w:trHeight w:val="2400"/>
        </w:trPr>
        <w:tc>
          <w:tcPr>
            <w:tcW w:w="2130" w:type="pct"/>
          </w:tcPr>
          <w:p w14:paraId="5A547152" w14:textId="77777777" w:rsidR="003B2769" w:rsidRPr="009A3E44" w:rsidRDefault="003B2769" w:rsidP="00BF1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9A3E44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знать</w:t>
            </w:r>
            <w:r w:rsidRPr="009A3E44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14:paraId="748C459B" w14:textId="77777777" w:rsidR="003B2769" w:rsidRPr="009A3E44" w:rsidRDefault="003B2769" w:rsidP="00BF1141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4573DF3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61F069D1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14:paraId="5F186F42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14:paraId="47712C3D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  <w:p w14:paraId="5BBB0443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14:paraId="309F71F5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14:paraId="6FE381E4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14:paraId="05FB0962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iCs/>
              </w:rPr>
              <w:t xml:space="preserve"> </w:t>
            </w:r>
            <w:r w:rsidRPr="009A3E44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0AA3AA54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понятие первичной бухгалтерской документации;</w:t>
            </w:r>
          </w:p>
          <w:p w14:paraId="43CA150F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определение первичных бухгалтерских документов;</w:t>
            </w:r>
          </w:p>
          <w:p w14:paraId="3A96B14C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421C8A13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BE9D018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33E116B7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проведения таксировки и контировки первичных бухгалтерских документов;</w:t>
            </w:r>
          </w:p>
          <w:p w14:paraId="5D3136D5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составления регистров бухгалтерского учета;</w:t>
            </w:r>
          </w:p>
          <w:p w14:paraId="441166BD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</w:t>
            </w:r>
          </w:p>
        </w:tc>
        <w:tc>
          <w:tcPr>
            <w:tcW w:w="1828" w:type="pct"/>
          </w:tcPr>
          <w:p w14:paraId="6A9F46EF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основ компьютерной грамотности; знание правил написания и произношения слов, в т.ч. и профессиональной лексики.</w:t>
            </w:r>
          </w:p>
          <w:p w14:paraId="7B713CB3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Знание форм первичных бухгалтерских документов, содержания такой документации, понимание специфики работы с первичными бухгалтерскими документами</w:t>
            </w:r>
          </w:p>
        </w:tc>
        <w:tc>
          <w:tcPr>
            <w:tcW w:w="1042" w:type="pct"/>
          </w:tcPr>
          <w:p w14:paraId="4232A539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работ.</w:t>
            </w:r>
          </w:p>
          <w:p w14:paraId="2BF961D6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Оценка выполнения самостоятельных работ. </w:t>
            </w:r>
          </w:p>
          <w:p w14:paraId="192B1853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14:paraId="2550E9DE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14:paraId="2C28A897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14:paraId="2ED87283" w14:textId="77777777" w:rsidR="003B2769" w:rsidRPr="009A3E44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B2769" w:rsidRPr="009A3E44" w14:paraId="0FCC37BA" w14:textId="77777777" w:rsidTr="004F254F">
        <w:trPr>
          <w:trHeight w:val="896"/>
        </w:trPr>
        <w:tc>
          <w:tcPr>
            <w:tcW w:w="2130" w:type="pct"/>
          </w:tcPr>
          <w:p w14:paraId="67B53C3F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  <w:p w14:paraId="2ED52D48" w14:textId="77777777" w:rsidR="003B2769" w:rsidRPr="009A3E44" w:rsidRDefault="003B2769" w:rsidP="00BF114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336E851" w14:textId="77777777" w:rsidR="003B2769" w:rsidRPr="009A3E44" w:rsidRDefault="003B2769" w:rsidP="00BF114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2C7B3801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0E204A45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07CDEC9F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14:paraId="01FB420B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1F214EE7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14:paraId="5BDCC285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14:paraId="3F1F478D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2E08C0E5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20DCCE69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51E754FB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32B3FBEC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3DD4654D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183F0947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таксировку и контировку первичных бухгалтерских документов;</w:t>
            </w:r>
          </w:p>
          <w:p w14:paraId="45539527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организовывать документооборот;</w:t>
            </w:r>
          </w:p>
          <w:p w14:paraId="328DC106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разбираться в номенклатуре дел;</w:t>
            </w:r>
          </w:p>
          <w:p w14:paraId="0332E471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52726DAF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0AE6B9FB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50798FC6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исправлять ошибки в первичных бухгалтерских документах;</w:t>
            </w:r>
          </w:p>
          <w:p w14:paraId="628D849B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28" w:type="pct"/>
          </w:tcPr>
          <w:p w14:paraId="6A251ACD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владение актуальными методами работы в профессиональной и смежных сферах; эффективное  выявление и поиск информации, составление оптимального плана действий, анализ необходимых для выполнения задания, ресурсов; осуществление исследовательской деятельности, приводящей к оптимальному результату;  демонстрация гибкости в общении с коллегами, руководством, подчиненными и заказчиками;  </w:t>
            </w: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применение средств информационных технологий для решения профессиональных задач; эффективное  использование  современного программного обеспечения; кратко и четко формулировать свои мысли, излагать их доступным для понимания способом; эффективная работа с первичными бухгалтерскими документами</w:t>
            </w:r>
          </w:p>
          <w:p w14:paraId="2C822B47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42" w:type="pct"/>
          </w:tcPr>
          <w:p w14:paraId="18C2FF7D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работ.</w:t>
            </w:r>
          </w:p>
          <w:p w14:paraId="0BD016D6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Оценка выполнения самостоятельных работ. </w:t>
            </w:r>
          </w:p>
          <w:p w14:paraId="4908BA9A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14:paraId="6EEB7BE3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14:paraId="5AFC9A6A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14:paraId="27BCC487" w14:textId="77777777" w:rsidR="003B2769" w:rsidRPr="009A3E44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28829564" w14:textId="77777777" w:rsidR="003B2769" w:rsidRDefault="003B2769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6E16E37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14E31B6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FD5E529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BC5521F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BEC75C2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96E6F1E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CA98AFF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F461BD9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FA72B0C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9B2BEB7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94B4833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81D9E94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3594345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2768E0C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934565A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7E17510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F54D3C1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44C975C" w14:textId="77777777" w:rsidR="004B3AA7" w:rsidRDefault="004B3AA7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14:paraId="790E8C5C" w14:textId="77777777" w:rsidR="004B3AA7" w:rsidRPr="004B3AA7" w:rsidRDefault="004B3AA7" w:rsidP="004B3A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B3AA7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3E2BAE51" w14:textId="77777777" w:rsidR="004B3AA7" w:rsidRPr="004B3AA7" w:rsidRDefault="004B3AA7" w:rsidP="004B3A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B3AA7">
        <w:rPr>
          <w:rFonts w:ascii="Times New Roman" w:hAnsi="Times New Roman"/>
          <w:b/>
          <w:sz w:val="24"/>
          <w:szCs w:val="24"/>
        </w:rPr>
        <w:t xml:space="preserve">вносимых в рабочую программу учебной дисциплины </w:t>
      </w:r>
      <w:r w:rsidRPr="004B3AA7">
        <w:rPr>
          <w:rFonts w:ascii="Times New Roman" w:hAnsi="Times New Roman"/>
          <w:i/>
          <w:sz w:val="24"/>
          <w:szCs w:val="24"/>
        </w:rPr>
        <w:t xml:space="preserve"> </w:t>
      </w:r>
    </w:p>
    <w:p w14:paraId="2CCB2DDF" w14:textId="77777777" w:rsidR="004B3AA7" w:rsidRPr="004B3AA7" w:rsidRDefault="004B3AA7" w:rsidP="004B3AA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B3AA7" w:rsidRPr="004B3AA7" w14:paraId="4E9589C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92B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AA7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3924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AA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CD5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AA7"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F2A6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AA7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4B3AA7" w:rsidRPr="004B3AA7" w14:paraId="6496073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1EA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30E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D29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5B4A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34B5B1E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A0F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473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167E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A4A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64CC8D5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60C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CAE5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738F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E98C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1B5A8D36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B7D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A0C6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8939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198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7E6809A4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033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5FF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52E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0D6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5DF6C26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DCC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9B79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563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322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1F9BB032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B067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5354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BDA4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2DCB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4BF9079F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33EC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C2B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F7F7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7547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31EA05C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4F0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B6F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5D18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533C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3DB93A0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899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D77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500C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2D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342D3C05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A4D7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8978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B7BC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5395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046398F0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4AD5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98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8D09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D9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1B108CCD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DC1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70D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A02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A6D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61B701B1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4506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EBFE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4FEF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4370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674C97C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D39E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38F3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B957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A2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02586C6B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E758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EF8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DC2F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C20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7B4F0CA9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065D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C7D2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B04F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ABA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3AA7" w:rsidRPr="004B3AA7" w14:paraId="5F123CC8" w14:textId="77777777" w:rsidTr="00AE0A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B30C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C61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47D8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04CE" w14:textId="77777777" w:rsidR="004B3AA7" w:rsidRPr="004B3AA7" w:rsidRDefault="004B3AA7" w:rsidP="004B3AA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B2B55AE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4F254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2B9A1" w14:textId="77777777" w:rsidR="00715932" w:rsidRDefault="00715932">
      <w:pPr>
        <w:spacing w:after="0" w:line="240" w:lineRule="auto"/>
      </w:pPr>
      <w:r>
        <w:separator/>
      </w:r>
    </w:p>
  </w:endnote>
  <w:endnote w:type="continuationSeparator" w:id="0">
    <w:p w14:paraId="60A9C6D3" w14:textId="77777777" w:rsidR="00715932" w:rsidRDefault="0071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5658A" w14:textId="77777777" w:rsidR="0087221D" w:rsidRDefault="004B3AA7">
    <w:pPr>
      <w:pStyle w:val="a3"/>
      <w:jc w:val="center"/>
    </w:pPr>
  </w:p>
  <w:p w14:paraId="427555BF" w14:textId="77777777" w:rsidR="0087221D" w:rsidRDefault="004B3A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17F58" w14:textId="1D478CD8" w:rsidR="0087221D" w:rsidRDefault="003B276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B3AA7">
      <w:rPr>
        <w:noProof/>
      </w:rPr>
      <w:t>18</w:t>
    </w:r>
    <w:r>
      <w:fldChar w:fldCharType="end"/>
    </w:r>
  </w:p>
  <w:p w14:paraId="0F4F4B62" w14:textId="77777777" w:rsidR="0087221D" w:rsidRDefault="004B3A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AC833" w14:textId="77777777" w:rsidR="00715932" w:rsidRDefault="00715932">
      <w:pPr>
        <w:spacing w:after="0" w:line="240" w:lineRule="auto"/>
      </w:pPr>
      <w:r>
        <w:separator/>
      </w:r>
    </w:p>
  </w:footnote>
  <w:footnote w:type="continuationSeparator" w:id="0">
    <w:p w14:paraId="3545FE3E" w14:textId="77777777" w:rsidR="00715932" w:rsidRDefault="00715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513347F"/>
    <w:multiLevelType w:val="multilevel"/>
    <w:tmpl w:val="97F41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9D77C2D"/>
    <w:multiLevelType w:val="hybridMultilevel"/>
    <w:tmpl w:val="1CBCC1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F3D3C"/>
    <w:multiLevelType w:val="hybridMultilevel"/>
    <w:tmpl w:val="61FEB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7C04B3"/>
    <w:multiLevelType w:val="hybridMultilevel"/>
    <w:tmpl w:val="E3FE0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D343C"/>
    <w:multiLevelType w:val="multilevel"/>
    <w:tmpl w:val="C27831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91E563A"/>
    <w:multiLevelType w:val="hybridMultilevel"/>
    <w:tmpl w:val="4E94ED9C"/>
    <w:lvl w:ilvl="0" w:tplc="F8F09818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BC6E86"/>
    <w:multiLevelType w:val="hybridMultilevel"/>
    <w:tmpl w:val="1CBCC1B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D863E9"/>
    <w:multiLevelType w:val="multilevel"/>
    <w:tmpl w:val="C2783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9510C3E"/>
    <w:multiLevelType w:val="hybridMultilevel"/>
    <w:tmpl w:val="30AA501C"/>
    <w:lvl w:ilvl="0" w:tplc="A0B6D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600484"/>
    <w:multiLevelType w:val="hybridMultilevel"/>
    <w:tmpl w:val="CB7C1062"/>
    <w:lvl w:ilvl="0" w:tplc="0419000F">
      <w:start w:val="1"/>
      <w:numFmt w:val="decimal"/>
      <w:lvlText w:val="%1."/>
      <w:lvlJc w:val="left"/>
      <w:pPr>
        <w:ind w:left="2140" w:hanging="360"/>
      </w:p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12"/>
  </w:num>
  <w:num w:numId="11">
    <w:abstractNumId w:val="3"/>
  </w:num>
  <w:num w:numId="12">
    <w:abstractNumId w:val="0"/>
  </w:num>
  <w:num w:numId="13">
    <w:abstractNumId w:val="5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69"/>
    <w:rsid w:val="00197E6E"/>
    <w:rsid w:val="001C3665"/>
    <w:rsid w:val="002A0975"/>
    <w:rsid w:val="002B041F"/>
    <w:rsid w:val="002F4925"/>
    <w:rsid w:val="003B2769"/>
    <w:rsid w:val="003F6B58"/>
    <w:rsid w:val="00491A2C"/>
    <w:rsid w:val="004B3AA7"/>
    <w:rsid w:val="004F254F"/>
    <w:rsid w:val="00526BEF"/>
    <w:rsid w:val="00594529"/>
    <w:rsid w:val="005E2C39"/>
    <w:rsid w:val="00684494"/>
    <w:rsid w:val="0068680C"/>
    <w:rsid w:val="006C5AD3"/>
    <w:rsid w:val="00715932"/>
    <w:rsid w:val="0072058B"/>
    <w:rsid w:val="007324B0"/>
    <w:rsid w:val="007930CB"/>
    <w:rsid w:val="007974BC"/>
    <w:rsid w:val="007A3A20"/>
    <w:rsid w:val="008E2AAE"/>
    <w:rsid w:val="009242B7"/>
    <w:rsid w:val="009637C1"/>
    <w:rsid w:val="00BA205E"/>
    <w:rsid w:val="00BE025D"/>
    <w:rsid w:val="00C52C8D"/>
    <w:rsid w:val="00C94287"/>
    <w:rsid w:val="00C97E85"/>
    <w:rsid w:val="00CF19E5"/>
    <w:rsid w:val="00D24350"/>
    <w:rsid w:val="00DA3ED0"/>
    <w:rsid w:val="00DD124C"/>
    <w:rsid w:val="00E626C1"/>
    <w:rsid w:val="00FB5818"/>
    <w:rsid w:val="00FD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4B1D"/>
  <w15:docId w15:val="{67432F08-BB3A-4E30-846A-4667C65D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76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0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B276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B27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rmal (Web)"/>
    <w:aliases w:val="Обычный (Web)"/>
    <w:basedOn w:val="a"/>
    <w:link w:val="a6"/>
    <w:uiPriority w:val="99"/>
    <w:qFormat/>
    <w:rsid w:val="003B276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3B276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paragraph" w:customStyle="1" w:styleId="pboth">
    <w:name w:val="pboth"/>
    <w:basedOn w:val="a"/>
    <w:rsid w:val="003B27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3B27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R2">
    <w:name w:val="FR2"/>
    <w:rsid w:val="003B2769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3B2769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Title"/>
    <w:basedOn w:val="a"/>
    <w:link w:val="aa"/>
    <w:qFormat/>
    <w:rsid w:val="00C52C8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C52C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Без интервала Знак"/>
    <w:link w:val="ac"/>
    <w:uiPriority w:val="1"/>
    <w:locked/>
    <w:rsid w:val="00C52C8D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b"/>
    <w:uiPriority w:val="1"/>
    <w:qFormat/>
    <w:rsid w:val="00C52C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0"/>
    <w:uiPriority w:val="99"/>
    <w:unhideWhenUsed/>
    <w:rsid w:val="00FD0F0E"/>
    <w:rPr>
      <w:color w:val="0000FF" w:themeColor="hyperlink"/>
      <w:u w:val="single"/>
    </w:rPr>
  </w:style>
  <w:style w:type="character" w:customStyle="1" w:styleId="layout">
    <w:name w:val="layout"/>
    <w:basedOn w:val="a0"/>
    <w:rsid w:val="00FB5818"/>
  </w:style>
  <w:style w:type="table" w:styleId="ae">
    <w:name w:val="Table Grid"/>
    <w:basedOn w:val="a1"/>
    <w:uiPriority w:val="39"/>
    <w:rsid w:val="00FB5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A2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Body Text"/>
    <w:basedOn w:val="a"/>
    <w:link w:val="af0"/>
    <w:unhideWhenUsed/>
    <w:rsid w:val="00BA205E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0"/>
    <w:link w:val="af"/>
    <w:rsid w:val="00BA20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521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4900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URL:https://book.ru/book/943348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s://book.ru/book/9427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AB7B9-3661-4DA6-81B9-E76863FE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4005</Words>
  <Characters>22832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2021-09-25T18:04:00Z</dcterms:created>
  <dcterms:modified xsi:type="dcterms:W3CDTF">2024-06-28T12:44:00Z</dcterms:modified>
</cp:coreProperties>
</file>